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B0" w:rsidRDefault="00AE1A63" w:rsidP="00BB2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35.05pt;margin-top:-15.25pt;width:249.65pt;height:165.95pt;z-index:251658240" strokecolor="white [3212]">
            <v:textbox>
              <w:txbxContent>
                <w:p w:rsidR="00972AD6" w:rsidRPr="00384901" w:rsidRDefault="00972AD6" w:rsidP="00183E19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849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972AD6" w:rsidRDefault="00972AD6" w:rsidP="00183E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50EF">
                    <w:rPr>
                      <w:rFonts w:ascii="Times New Roman" w:hAnsi="Times New Roman"/>
                      <w:sz w:val="28"/>
                      <w:szCs w:val="28"/>
                    </w:rPr>
                    <w:t>Директор МБУК РЦНПРТ «Рассвет»</w:t>
                  </w:r>
                </w:p>
                <w:p w:rsidR="00972AD6" w:rsidRPr="00CE50EF" w:rsidRDefault="00972AD6" w:rsidP="00183E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72AD6" w:rsidRDefault="00972AD6" w:rsidP="00183E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50EF">
                    <w:rPr>
                      <w:rFonts w:ascii="Times New Roman" w:hAnsi="Times New Roman"/>
                      <w:sz w:val="28"/>
                      <w:szCs w:val="28"/>
                    </w:rPr>
                    <w:t>__________________ Е.Н. Карпова</w:t>
                  </w:r>
                </w:p>
                <w:p w:rsidR="00972AD6" w:rsidRPr="00CE50EF" w:rsidRDefault="00972AD6" w:rsidP="00183E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72AD6" w:rsidRPr="00CE50EF" w:rsidRDefault="00972AD6" w:rsidP="00183E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 2019</w:t>
                  </w:r>
                  <w:r w:rsidRPr="00CE50EF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72AD6" w:rsidRDefault="00972AD6"/>
              </w:txbxContent>
            </v:textbox>
          </v:rect>
        </w:pict>
      </w:r>
    </w:p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5C08B0" w:rsidTr="00F70C87">
        <w:tc>
          <w:tcPr>
            <w:tcW w:w="5104" w:type="dxa"/>
          </w:tcPr>
          <w:p w:rsidR="005C08B0" w:rsidRPr="00CE50EF" w:rsidRDefault="00183E19" w:rsidP="00183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9" w:type="dxa"/>
          </w:tcPr>
          <w:p w:rsidR="005C08B0" w:rsidRPr="00CE50EF" w:rsidRDefault="005C08B0" w:rsidP="00183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8B0" w:rsidRDefault="005C08B0" w:rsidP="005C08B0">
      <w:pPr>
        <w:jc w:val="center"/>
        <w:rPr>
          <w:rFonts w:ascii="Times New Roman" w:hAnsi="Times New Roman"/>
          <w:b/>
          <w:sz w:val="32"/>
        </w:rPr>
      </w:pPr>
    </w:p>
    <w:p w:rsidR="005C08B0" w:rsidRDefault="005C08B0" w:rsidP="005C08B0">
      <w:pPr>
        <w:jc w:val="center"/>
        <w:rPr>
          <w:rFonts w:ascii="Times New Roman" w:hAnsi="Times New Roman"/>
          <w:b/>
          <w:sz w:val="32"/>
        </w:rPr>
      </w:pPr>
    </w:p>
    <w:p w:rsidR="005C08B0" w:rsidRDefault="005C08B0" w:rsidP="005C08B0">
      <w:pPr>
        <w:jc w:val="center"/>
        <w:rPr>
          <w:rFonts w:ascii="Times New Roman" w:hAnsi="Times New Roman"/>
          <w:b/>
          <w:sz w:val="32"/>
        </w:rPr>
      </w:pPr>
    </w:p>
    <w:p w:rsidR="005C08B0" w:rsidRDefault="005C08B0" w:rsidP="005C08B0">
      <w:pPr>
        <w:jc w:val="center"/>
        <w:rPr>
          <w:rFonts w:ascii="Times New Roman" w:hAnsi="Times New Roman"/>
          <w:b/>
          <w:sz w:val="52"/>
        </w:rPr>
      </w:pPr>
    </w:p>
    <w:p w:rsidR="00183E19" w:rsidRPr="00183E19" w:rsidRDefault="00183E19" w:rsidP="00183E19">
      <w:pPr>
        <w:jc w:val="center"/>
        <w:rPr>
          <w:rFonts w:ascii="Times New Roman" w:hAnsi="Times New Roman"/>
          <w:sz w:val="32"/>
          <w:szCs w:val="32"/>
        </w:rPr>
      </w:pPr>
      <w:r w:rsidRPr="00183E19">
        <w:rPr>
          <w:rFonts w:ascii="Times New Roman" w:hAnsi="Times New Roman"/>
          <w:sz w:val="32"/>
          <w:szCs w:val="32"/>
        </w:rPr>
        <w:t xml:space="preserve">Муниципальное бюджетное учреждение культуры </w:t>
      </w:r>
    </w:p>
    <w:p w:rsidR="00183E19" w:rsidRPr="00183E19" w:rsidRDefault="00183E19" w:rsidP="00183E19">
      <w:pPr>
        <w:jc w:val="center"/>
        <w:rPr>
          <w:rFonts w:ascii="Times New Roman" w:hAnsi="Times New Roman"/>
          <w:sz w:val="32"/>
          <w:szCs w:val="32"/>
        </w:rPr>
      </w:pPr>
      <w:r w:rsidRPr="00183E19">
        <w:rPr>
          <w:rFonts w:ascii="Times New Roman" w:hAnsi="Times New Roman"/>
          <w:sz w:val="36"/>
          <w:szCs w:val="36"/>
        </w:rPr>
        <w:t>«Районный центр народных промыслов, ремесел и туризма «Рассвет</w:t>
      </w:r>
      <w:r w:rsidRPr="00183E19">
        <w:rPr>
          <w:rFonts w:ascii="Times New Roman" w:hAnsi="Times New Roman"/>
          <w:sz w:val="32"/>
          <w:szCs w:val="32"/>
        </w:rPr>
        <w:t>»</w:t>
      </w:r>
    </w:p>
    <w:p w:rsidR="00183E19" w:rsidRPr="00057384" w:rsidRDefault="00183E19" w:rsidP="00183E19">
      <w:pPr>
        <w:rPr>
          <w:rFonts w:ascii="Times New Roman" w:hAnsi="Times New Roman"/>
          <w:b/>
          <w:sz w:val="52"/>
        </w:rPr>
      </w:pPr>
    </w:p>
    <w:p w:rsidR="005C08B0" w:rsidRPr="00057384" w:rsidRDefault="005C08B0" w:rsidP="005C08B0">
      <w:pPr>
        <w:jc w:val="center"/>
        <w:rPr>
          <w:rFonts w:ascii="Times New Roman" w:hAnsi="Times New Roman"/>
          <w:b/>
          <w:sz w:val="72"/>
        </w:rPr>
      </w:pPr>
      <w:r w:rsidRPr="00057384">
        <w:rPr>
          <w:rFonts w:ascii="Times New Roman" w:hAnsi="Times New Roman"/>
          <w:b/>
          <w:sz w:val="72"/>
        </w:rPr>
        <w:t>ГОДОВОЙ ОТЧЕТ</w:t>
      </w:r>
    </w:p>
    <w:p w:rsidR="005C08B0" w:rsidRDefault="005C08B0" w:rsidP="005C08B0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за 2019 год</w:t>
      </w:r>
    </w:p>
    <w:p w:rsidR="005C08B0" w:rsidRDefault="005C08B0" w:rsidP="005C08B0">
      <w:pPr>
        <w:rPr>
          <w:rFonts w:ascii="Times New Roman" w:hAnsi="Times New Roman"/>
          <w:b/>
          <w:sz w:val="40"/>
        </w:rPr>
      </w:pPr>
    </w:p>
    <w:p w:rsidR="005C08B0" w:rsidRDefault="005C08B0" w:rsidP="005C08B0">
      <w:pPr>
        <w:rPr>
          <w:rFonts w:ascii="Times New Roman" w:hAnsi="Times New Roman"/>
          <w:b/>
          <w:sz w:val="40"/>
        </w:rPr>
      </w:pPr>
    </w:p>
    <w:p w:rsidR="005C08B0" w:rsidRDefault="005C08B0" w:rsidP="005C08B0">
      <w:pPr>
        <w:rPr>
          <w:rFonts w:ascii="Times New Roman" w:hAnsi="Times New Roman"/>
          <w:b/>
          <w:sz w:val="40"/>
        </w:rPr>
      </w:pPr>
    </w:p>
    <w:p w:rsidR="005C08B0" w:rsidRDefault="005C08B0" w:rsidP="005C08B0">
      <w:pPr>
        <w:rPr>
          <w:rFonts w:ascii="Times New Roman" w:hAnsi="Times New Roman"/>
          <w:b/>
          <w:sz w:val="40"/>
        </w:rPr>
      </w:pPr>
    </w:p>
    <w:p w:rsidR="005C08B0" w:rsidRDefault="005C08B0" w:rsidP="005C08B0">
      <w:pPr>
        <w:rPr>
          <w:rFonts w:ascii="Times New Roman" w:hAnsi="Times New Roman"/>
          <w:b/>
          <w:sz w:val="40"/>
        </w:rPr>
      </w:pPr>
    </w:p>
    <w:p w:rsidR="005C08B0" w:rsidRDefault="005C08B0" w:rsidP="005C08B0">
      <w:pPr>
        <w:rPr>
          <w:rFonts w:ascii="Times New Roman" w:hAnsi="Times New Roman"/>
          <w:b/>
          <w:sz w:val="40"/>
        </w:rPr>
      </w:pPr>
    </w:p>
    <w:p w:rsidR="00183E19" w:rsidRDefault="00183E19" w:rsidP="005C08B0">
      <w:pPr>
        <w:rPr>
          <w:rFonts w:ascii="Times New Roman" w:hAnsi="Times New Roman"/>
          <w:b/>
          <w:sz w:val="40"/>
        </w:rPr>
      </w:pPr>
    </w:p>
    <w:p w:rsidR="00183E19" w:rsidRPr="005C08B0" w:rsidRDefault="00183E19" w:rsidP="005C08B0">
      <w:pPr>
        <w:rPr>
          <w:rFonts w:ascii="Times New Roman" w:hAnsi="Times New Roman"/>
          <w:b/>
          <w:sz w:val="40"/>
        </w:rPr>
      </w:pPr>
    </w:p>
    <w:p w:rsidR="005C08B0" w:rsidRPr="004A3271" w:rsidRDefault="005C08B0" w:rsidP="00BB2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деятельности </w:t>
      </w:r>
      <w:r>
        <w:rPr>
          <w:rFonts w:ascii="Times New Roman" w:hAnsi="Times New Roman"/>
          <w:b/>
          <w:sz w:val="28"/>
          <w:szCs w:val="28"/>
        </w:rPr>
        <w:t>МБУК Районный центр народных промыслов, ремесел и туризма «Рассвет»</w:t>
      </w:r>
    </w:p>
    <w:p w:rsidR="00F70C87" w:rsidRPr="004A3271" w:rsidRDefault="00F70C87" w:rsidP="00F70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C87" w:rsidRPr="004A3271" w:rsidRDefault="00A46D7C" w:rsidP="00F70C87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бюджетное учреждение культуры «Районный центр народных промыслов, ремесел и туризма «Рассвет» </w:t>
      </w:r>
      <w:r w:rsidR="00F70C87" w:rsidRPr="004A3271">
        <w:rPr>
          <w:rFonts w:ascii="Times New Roman" w:hAnsi="Times New Roman"/>
          <w:color w:val="000000" w:themeColor="text1"/>
          <w:sz w:val="28"/>
          <w:szCs w:val="28"/>
        </w:rPr>
        <w:t xml:space="preserve"> создан в соответствии с распоряжением главы местного самоуправления Лысковского  муниципального  района, Нижегородской области от </w:t>
      </w:r>
      <w:r w:rsidR="00F70C87" w:rsidRPr="004A3271">
        <w:rPr>
          <w:rFonts w:ascii="Times New Roman" w:hAnsi="Times New Roman"/>
          <w:b/>
          <w:color w:val="000000" w:themeColor="text1"/>
          <w:sz w:val="28"/>
          <w:szCs w:val="28"/>
        </w:rPr>
        <w:t>3.08.2007</w:t>
      </w:r>
      <w:r w:rsidR="00F70C87" w:rsidRPr="004A3271">
        <w:rPr>
          <w:rFonts w:ascii="Times New Roman" w:hAnsi="Times New Roman"/>
          <w:color w:val="000000" w:themeColor="text1"/>
          <w:sz w:val="28"/>
          <w:szCs w:val="28"/>
        </w:rPr>
        <w:t xml:space="preserve"> г. №553, гражданским кодексом РФ, Федеральным законом  «О некоммерческих организациях» и действующим законодательством РФ.</w:t>
      </w:r>
    </w:p>
    <w:p w:rsidR="00F70C87" w:rsidRPr="004A3271" w:rsidRDefault="00F70C87" w:rsidP="00F70C87">
      <w:pPr>
        <w:ind w:firstLine="567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Центр «Рассвет» расположен  в одном из зданий старинной усадьбы князей Грузинских. За годы существования Центра значительно увеличились показатели эффективности работы. Расширился штат, увеличилось количество мероприятий,  вырос доход учреждения. Здание преобразилось как внешне, так и внутренне.  Сейчас в Центре работает команда специалистов, способных организовывать и проводить мероприятия различных уровней и статусов.</w:t>
      </w:r>
    </w:p>
    <w:p w:rsidR="00F70C87" w:rsidRPr="004A3271" w:rsidRDefault="00F70C87" w:rsidP="00F70C87">
      <w:pPr>
        <w:spacing w:before="24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</w:t>
      </w:r>
      <w:r w:rsidRPr="004A3271">
        <w:rPr>
          <w:rFonts w:ascii="Times New Roman" w:hAnsi="Times New Roman"/>
          <w:color w:val="000000" w:themeColor="text1"/>
          <w:sz w:val="28"/>
          <w:szCs w:val="28"/>
        </w:rPr>
        <w:t>- формирование гармонично развитой личности и укрепление единства  общества посредством приоритетного культурного и гуманитарного развития.</w:t>
      </w:r>
    </w:p>
    <w:p w:rsidR="00F70C87" w:rsidRPr="004A3271" w:rsidRDefault="00F70C87" w:rsidP="00F70C87">
      <w:pPr>
        <w:spacing w:before="240" w:line="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развитие народных промыслов и обрядов;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изучение общественных потребностей в сфере культуры, развития народных промыслов;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выявление, развитие и сохранение народных промыслов, ремесел, обрядов, самобытной культуры;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организация, развитие и внедрение различных форм культурно-просветительской деятельности среди населения Лысковского района Нижегородской области;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развитие самодеятельного художественного творчества;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развитие эстетического и художественного  вкусов и общей культуры;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-реализация целевых программ в области культуры, народных промыслов и туризма;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сохранение и развитие традиционных, поиск и внедрение новых форм культурно-досуговой, просветительской деятельности;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-воспитание гражданских и патриотических чувств, путем развития и возрождения народных промыслов и ремесел, национальных традиций;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пропаганда здорового образа жизни, путем развития туристской деятельности.</w:t>
      </w:r>
    </w:p>
    <w:p w:rsidR="00F70C87" w:rsidRPr="004A3271" w:rsidRDefault="00F70C87" w:rsidP="00F70C87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A45C9E">
        <w:rPr>
          <w:rFonts w:ascii="Times New Roman" w:hAnsi="Times New Roman"/>
          <w:b/>
          <w:sz w:val="28"/>
          <w:szCs w:val="28"/>
        </w:rPr>
        <w:lastRenderedPageBreak/>
        <w:t>Наличие статуса юридического лица:</w:t>
      </w:r>
      <w:r w:rsidRPr="004A3271">
        <w:rPr>
          <w:rFonts w:ascii="Times New Roman" w:hAnsi="Times New Roman"/>
          <w:sz w:val="28"/>
          <w:szCs w:val="28"/>
        </w:rPr>
        <w:t xml:space="preserve"> </w:t>
      </w:r>
      <w:r w:rsidR="00A46D7C">
        <w:rPr>
          <w:rFonts w:ascii="Times New Roman" w:hAnsi="Times New Roman"/>
          <w:sz w:val="28"/>
          <w:szCs w:val="28"/>
        </w:rPr>
        <w:t>МБУК РЦНПРТ «Рассвет» имеет статус юридического лица</w:t>
      </w:r>
      <w:r w:rsidRPr="004A3271">
        <w:rPr>
          <w:rFonts w:ascii="Times New Roman" w:hAnsi="Times New Roman"/>
          <w:sz w:val="28"/>
          <w:szCs w:val="28"/>
        </w:rPr>
        <w:t>;</w:t>
      </w:r>
    </w:p>
    <w:p w:rsidR="00F70C87" w:rsidRPr="004A3271" w:rsidRDefault="00F70C87" w:rsidP="00F70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C9E">
        <w:rPr>
          <w:rFonts w:ascii="Times New Roman" w:hAnsi="Times New Roman"/>
          <w:b/>
          <w:sz w:val="28"/>
          <w:szCs w:val="28"/>
        </w:rPr>
        <w:t>Зона обслуживания (население, человек):</w:t>
      </w:r>
      <w:r w:rsidRPr="004A3271">
        <w:rPr>
          <w:rFonts w:ascii="Times New Roman" w:hAnsi="Times New Roman"/>
          <w:sz w:val="28"/>
          <w:szCs w:val="28"/>
        </w:rPr>
        <w:t xml:space="preserve"> 9695 человек;</w:t>
      </w:r>
    </w:p>
    <w:p w:rsidR="00F70C87" w:rsidRDefault="00F70C87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494A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87" w:rsidRPr="00A45C9E" w:rsidRDefault="00D0494A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Штат</w:t>
      </w:r>
      <w:r w:rsidR="00F70C87">
        <w:rPr>
          <w:rFonts w:ascii="Times New Roman" w:hAnsi="Times New Roman"/>
          <w:b/>
          <w:sz w:val="28"/>
          <w:szCs w:val="28"/>
        </w:rPr>
        <w:t xml:space="preserve"> учреждения:</w:t>
      </w:r>
    </w:p>
    <w:p w:rsidR="00F70C87" w:rsidRPr="004A3271" w:rsidRDefault="00F70C87" w:rsidP="00F70C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492"/>
        <w:gridCol w:w="1708"/>
        <w:gridCol w:w="1644"/>
        <w:gridCol w:w="1432"/>
        <w:gridCol w:w="1432"/>
        <w:gridCol w:w="3146"/>
      </w:tblGrid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Раб. телефон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Сот. телефон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Эл. почта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89200439458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89290461552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jshtyrlina@rambler.ru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Default="00D0494A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0494A" w:rsidRPr="004A3271" w:rsidRDefault="00D0494A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Карпова Елена Федоровна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70C87" w:rsidRPr="004A32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89049144626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sereja.finoedow2012@yandex.ru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D0494A" w:rsidRDefault="00D0494A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Сухова Валентна Владимироввна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89101334959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Григорьева Анастасия Германовна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89101309557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89308041640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Фигин Сергей Сергеевич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Звукорежиссер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89506152585</w:t>
            </w:r>
          </w:p>
        </w:tc>
        <w:tc>
          <w:tcPr>
            <w:tcW w:w="1863" w:type="dxa"/>
            <w:vAlign w:val="center"/>
          </w:tcPr>
          <w:p w:rsidR="00F70C87" w:rsidRDefault="00AE1A63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72AD6" w:rsidRPr="00271EE3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centr-rassvet@yandex.ru</w:t>
              </w:r>
            </w:hyperlink>
          </w:p>
          <w:p w:rsidR="00972AD6" w:rsidRDefault="00972AD6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AD6" w:rsidRDefault="00972AD6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AD6" w:rsidRPr="00972AD6" w:rsidRDefault="00972AD6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Бобылев Леонид Евгеньевич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89092903839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Родина Галина Евгеньевна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Баринова Ирина Васильевна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89030526829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Шутова Ольга Владимировна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89049277330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F70C87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Носко Антонина Валентиновна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89601704846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D0494A" w:rsidP="00F70C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70C87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Фролова Елена Владимировна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89200121766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F70C87" w:rsidRPr="004A3271" w:rsidTr="00F70C87">
        <w:trPr>
          <w:jc w:val="center"/>
        </w:trPr>
        <w:tc>
          <w:tcPr>
            <w:tcW w:w="465" w:type="dxa"/>
            <w:vAlign w:val="center"/>
          </w:tcPr>
          <w:p w:rsidR="00F70C87" w:rsidRPr="004A3271" w:rsidRDefault="00F70C87" w:rsidP="00D049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</w:t>
            </w:r>
            <w:r w:rsidR="00D0494A">
              <w:rPr>
                <w:rFonts w:ascii="Times New Roman" w:hAnsi="Times New Roman"/>
                <w:sz w:val="28"/>
                <w:szCs w:val="28"/>
              </w:rPr>
              <w:t>4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0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Коломина Ирина Александровна</w:t>
            </w:r>
          </w:p>
        </w:tc>
        <w:tc>
          <w:tcPr>
            <w:tcW w:w="184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85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822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89103960135</w:t>
            </w:r>
          </w:p>
        </w:tc>
        <w:tc>
          <w:tcPr>
            <w:tcW w:w="1863" w:type="dxa"/>
            <w:vAlign w:val="center"/>
          </w:tcPr>
          <w:p w:rsidR="00F70C87" w:rsidRPr="004A3271" w:rsidRDefault="00F70C87" w:rsidP="00F70C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</w:tbl>
    <w:p w:rsidR="00F70C87" w:rsidRDefault="00F70C87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AD6" w:rsidRDefault="00972AD6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AD6" w:rsidRDefault="00972AD6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AD6" w:rsidRDefault="00972AD6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87" w:rsidRPr="00A45C9E" w:rsidRDefault="00F70C87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C9E">
        <w:rPr>
          <w:rFonts w:ascii="Times New Roman" w:hAnsi="Times New Roman"/>
          <w:b/>
          <w:sz w:val="28"/>
          <w:szCs w:val="28"/>
        </w:rPr>
        <w:lastRenderedPageBreak/>
        <w:t>Социальные партнеры:</w:t>
      </w:r>
    </w:p>
    <w:p w:rsidR="00F70C87" w:rsidRPr="004A3271" w:rsidRDefault="00F70C87" w:rsidP="00F70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87" w:rsidRPr="004A3271" w:rsidRDefault="00F70C87" w:rsidP="00F70C87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Для более плодотворной и активной работы налажено социальное партнерство с Лысковским районным Дворцом культуры, на базе которого проводятся большие концерты и праздники. Коллективы Центра принимают активное участие во всех мероприятиях РДК.</w:t>
      </w:r>
    </w:p>
    <w:p w:rsidR="00F70C87" w:rsidRPr="004A3271" w:rsidRDefault="00F70C87" w:rsidP="00F70C87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Совместно с Центром Досуга организован ряд интерактивных детских программ для школьных лагерей. Также молодежный театр «Саквояж» и вокальный ансамбль «Россы» являются постоянными участниками выездных концертных программ в селах района. Образовательные учреждения города являются основным потребителем услуг, предоставляемых Центром. Большую помощь в организации Автомасленицы оказывает Лысковский клуб любителей внедорожного движения «4Х4». С этого года партнерство налажено с клубами: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«</w:t>
      </w:r>
      <w:r w:rsidRPr="004A3271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AutoFamilyLSK</w:t>
      </w: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»;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Клуб мотолюбителей;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Байк-клуб «Ночные волки», г. Нижний Новгород.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Партнеры Центра: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Лысковский Пивоваренный завод;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ГБУЗ НО Лысковская ЦРБ;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Федеральная служба налоговой полиции по Лысковскому району;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Компания «Ареал»;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Компания «Уником»;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Молодежная палата Лысковского муниципального района. С 2017 года ее членами стали два сотрудника Центра – Штырлина Юлия Олеговна и Финоедов Сергей Алексеевич.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-Молодежный парламент при Законодательном собрании Нижегородской области. С 2019 года Штырлина Юлия Олеговна является членом Молодежного парламента.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Отел РОВД Княгининского района;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Отдел ГИБДД Лысковского района;</w:t>
      </w:r>
    </w:p>
    <w:p w:rsidR="00F70C87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-Дорожное радио. Нижний Новгород;</w:t>
      </w:r>
    </w:p>
    <w:p w:rsidR="002C34D3" w:rsidRPr="004A3271" w:rsidRDefault="002C34D3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Мария ФМ;</w:t>
      </w:r>
    </w:p>
    <w:p w:rsidR="00F70C87" w:rsidRPr="004A3271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Общественное движение «Нам не все равно»;</w:t>
      </w:r>
    </w:p>
    <w:p w:rsidR="00F70C87" w:rsidRDefault="00F70C87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Реабилитационный центр «Янтарь».</w:t>
      </w:r>
    </w:p>
    <w:p w:rsidR="00574090" w:rsidRPr="004A3271" w:rsidRDefault="00574090" w:rsidP="00F70C87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1 июня 2019 года проведен розыгрыш призов от газеты «Приволжская правда», в которм приняли участие коллективы Центра.</w:t>
      </w: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15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>Знаковые мероприятия года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Автомасленица. Ежегодные гонки на внедорожниках, традиционно проходят на территории городской пристани. В 2019 году в гонках приняли участие 16 экипажей на внедорожниках и 8 экипажей на легковых автомобилях. Автомасленица – одно из самых зрелищных мероприятий, проводимых в районе, и собирает аудиторию более 1500 зрителей.</w:t>
      </w:r>
      <w:r w:rsidR="002C34D3">
        <w:rPr>
          <w:rFonts w:ascii="Times New Roman" w:hAnsi="Times New Roman" w:cs="Times New Roman"/>
          <w:sz w:val="28"/>
          <w:szCs w:val="28"/>
        </w:rPr>
        <w:t xml:space="preserve"> </w:t>
      </w:r>
      <w:r w:rsidRPr="004A3271">
        <w:rPr>
          <w:rFonts w:ascii="Times New Roman" w:hAnsi="Times New Roman" w:cs="Times New Roman"/>
          <w:sz w:val="28"/>
          <w:szCs w:val="28"/>
        </w:rPr>
        <w:t>Мероприятие является брендовым для города и района.</w:t>
      </w:r>
    </w:p>
    <w:p w:rsidR="00F70C87" w:rsidRPr="004A3271" w:rsidRDefault="00F70C87" w:rsidP="00F70C87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Межрегиональная православная ярмарка мастеров народного художественного творчества «Макарьевская ярмарка». Проходила в городе впервые в день празднования Дня города. Ярмарку посетили 300.</w:t>
      </w:r>
    </w:p>
    <w:p w:rsidR="00D0494A" w:rsidRDefault="00D0494A" w:rsidP="00F70C87">
      <w:pPr>
        <w:rPr>
          <w:rFonts w:ascii="Times New Roman" w:hAnsi="Times New Roman"/>
          <w:sz w:val="28"/>
          <w:szCs w:val="28"/>
        </w:rPr>
      </w:pPr>
    </w:p>
    <w:p w:rsidR="00F70C87" w:rsidRPr="004A3271" w:rsidRDefault="00A82AB7" w:rsidP="00D0494A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0C87" w:rsidRPr="004A3271">
        <w:rPr>
          <w:rFonts w:ascii="Times New Roman" w:hAnsi="Times New Roman"/>
          <w:sz w:val="28"/>
          <w:szCs w:val="28"/>
        </w:rPr>
        <w:t>. Детская городская елка. Проводится ежегодно накануне празднования Нового года в городском парке. Татрализованное представление собирает более 200 маленьких зрителей.</w:t>
      </w: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D049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 xml:space="preserve">Культурно-массовая деятельность, в </w:t>
      </w:r>
      <w:r>
        <w:rPr>
          <w:rFonts w:ascii="Times New Roman" w:hAnsi="Times New Roman"/>
          <w:b/>
          <w:sz w:val="28"/>
          <w:szCs w:val="28"/>
        </w:rPr>
        <w:t>т.ч. инновационные формы работы:</w:t>
      </w:r>
    </w:p>
    <w:p w:rsidR="00F70C87" w:rsidRPr="004A3271" w:rsidRDefault="00F70C87" w:rsidP="00F70C8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ab/>
        <w:t xml:space="preserve">Культурно-массовая деятельность является </w:t>
      </w:r>
      <w:r w:rsidR="00D0494A">
        <w:rPr>
          <w:rFonts w:ascii="Times New Roman" w:hAnsi="Times New Roman"/>
          <w:sz w:val="28"/>
          <w:szCs w:val="28"/>
        </w:rPr>
        <w:t>одним из основных видов деятельности Центра.</w:t>
      </w:r>
      <w:r w:rsidRPr="004A3271">
        <w:rPr>
          <w:rFonts w:ascii="Times New Roman" w:hAnsi="Times New Roman"/>
          <w:sz w:val="28"/>
          <w:szCs w:val="28"/>
        </w:rPr>
        <w:t xml:space="preserve"> В 2019 году проведено 219 мероприятий</w:t>
      </w:r>
      <w:r w:rsidR="00183E19">
        <w:rPr>
          <w:rFonts w:ascii="Times New Roman" w:hAnsi="Times New Roman"/>
          <w:sz w:val="28"/>
          <w:szCs w:val="28"/>
        </w:rPr>
        <w:t>, 9695 участников</w:t>
      </w:r>
      <w:r w:rsidRPr="004A3271">
        <w:rPr>
          <w:rFonts w:ascii="Times New Roman" w:hAnsi="Times New Roman"/>
          <w:sz w:val="28"/>
          <w:szCs w:val="28"/>
        </w:rPr>
        <w:t xml:space="preserve"> из них 86 на платной основе</w:t>
      </w:r>
      <w:r w:rsidR="00183E19">
        <w:rPr>
          <w:rFonts w:ascii="Times New Roman" w:hAnsi="Times New Roman"/>
          <w:sz w:val="28"/>
          <w:szCs w:val="28"/>
        </w:rPr>
        <w:t>, в них участников - 2609</w:t>
      </w:r>
      <w:r w:rsidRPr="004A3271">
        <w:rPr>
          <w:rFonts w:ascii="Times New Roman" w:hAnsi="Times New Roman"/>
          <w:sz w:val="28"/>
          <w:szCs w:val="28"/>
        </w:rPr>
        <w:t>. Мероприятия проводятся для всех категорий населения, вне зависимости от возраста и социального статуса.</w:t>
      </w:r>
    </w:p>
    <w:p w:rsidR="00154D26" w:rsidRDefault="00154D26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9044C4">
        <w:rPr>
          <w:rFonts w:ascii="Times New Roman" w:hAnsi="Times New Roman"/>
          <w:bCs/>
          <w:sz w:val="28"/>
          <w:szCs w:val="28"/>
        </w:rPr>
        <w:t>Большое внимание уделяется проведению детских новогодних и выпускных огоньков. Общее количество мероприятий – 12, более 150 чучастников. В новогоднюю неделю также проведены театрализованные представления для школ города и района, общее количество 8, более 300 участников.</w:t>
      </w:r>
      <w:r w:rsidR="00574090">
        <w:rPr>
          <w:rFonts w:ascii="Times New Roman" w:hAnsi="Times New Roman"/>
          <w:bCs/>
          <w:sz w:val="28"/>
          <w:szCs w:val="28"/>
        </w:rPr>
        <w:t xml:space="preserve"> Примечательно, что новогоднее представление уже третий год проводится в РОВД города Княгинино.</w:t>
      </w:r>
    </w:p>
    <w:p w:rsidR="009044C4" w:rsidRDefault="009044C4" w:rsidP="009044C4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Традиционной для центра стала «Детская МЕГА Дискотека», прошедшая в городском парке в августе 2019 года. На мероприятии присутствовали более 100 детей в возрасте от 1 года. </w:t>
      </w:r>
      <w:r w:rsidR="00574090">
        <w:rPr>
          <w:rFonts w:ascii="Times New Roman" w:hAnsi="Times New Roman"/>
          <w:bCs/>
          <w:sz w:val="28"/>
          <w:szCs w:val="28"/>
        </w:rPr>
        <w:t>Детские дискотеки также проходили и на базе Центра «Рассвет», общее количкство 3, участников 35 человек.</w:t>
      </w:r>
    </w:p>
    <w:p w:rsidR="009044C4" w:rsidRDefault="009044C4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12 апреля 2019 года проведена тематическая игровая программа «Время первых», посвященная юбилею Юрия Гагарина. </w:t>
      </w:r>
    </w:p>
    <w:p w:rsidR="00154D26" w:rsidRDefault="00574090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кану</w:t>
      </w:r>
      <w:r w:rsidR="009928F5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е празднования Дня гор</w:t>
      </w:r>
      <w:r w:rsidR="009928F5">
        <w:rPr>
          <w:rFonts w:ascii="Times New Roman" w:hAnsi="Times New Roman"/>
          <w:bCs/>
          <w:sz w:val="28"/>
          <w:szCs w:val="28"/>
        </w:rPr>
        <w:t>ода организован тематический кве</w:t>
      </w:r>
      <w:r>
        <w:rPr>
          <w:rFonts w:ascii="Times New Roman" w:hAnsi="Times New Roman"/>
          <w:bCs/>
          <w:sz w:val="28"/>
          <w:szCs w:val="28"/>
        </w:rPr>
        <w:t>ст «Любимый город», в которм приняли участие 20 человек в возра</w:t>
      </w:r>
      <w:r w:rsidR="009928F5">
        <w:rPr>
          <w:rFonts w:ascii="Times New Roman" w:hAnsi="Times New Roman"/>
          <w:bCs/>
          <w:sz w:val="28"/>
          <w:szCs w:val="28"/>
        </w:rPr>
        <w:t>сте от 5 до 12 лет. В рамках кве</w:t>
      </w:r>
      <w:r>
        <w:rPr>
          <w:rFonts w:ascii="Times New Roman" w:hAnsi="Times New Roman"/>
          <w:bCs/>
          <w:sz w:val="28"/>
          <w:szCs w:val="28"/>
        </w:rPr>
        <w:t>ста дети познакомились с исто</w:t>
      </w:r>
      <w:r w:rsidR="009928F5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ией города, его уникальными зданиями и известными жителями.</w:t>
      </w:r>
    </w:p>
    <w:p w:rsidR="00AE5729" w:rsidRDefault="00AE5729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 целью популяризации деятельности Центра ежегодно, в сентябре проводится День открытых дверей. В 2019 году в мероприятии приняли участие 50 человек.</w:t>
      </w:r>
    </w:p>
    <w:p w:rsidR="00AE5729" w:rsidRPr="00574090" w:rsidRDefault="00AE5729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Одним из круп</w:t>
      </w:r>
      <w:r w:rsidR="009928F5">
        <w:rPr>
          <w:rFonts w:ascii="Times New Roman" w:hAnsi="Times New Roman"/>
          <w:bCs/>
          <w:sz w:val="28"/>
          <w:szCs w:val="28"/>
        </w:rPr>
        <w:t>ных мероприятий стало открытие Г</w:t>
      </w:r>
      <w:r>
        <w:rPr>
          <w:rFonts w:ascii="Times New Roman" w:hAnsi="Times New Roman"/>
          <w:bCs/>
          <w:sz w:val="28"/>
          <w:szCs w:val="28"/>
        </w:rPr>
        <w:t>ородского парка в августе 2019. В рамках праздника организованы выездные мастер-классы по народному творчеству,</w:t>
      </w:r>
      <w:r w:rsidR="009928F5">
        <w:rPr>
          <w:rFonts w:ascii="Times New Roman" w:hAnsi="Times New Roman"/>
          <w:bCs/>
          <w:sz w:val="28"/>
          <w:szCs w:val="28"/>
        </w:rPr>
        <w:t xml:space="preserve"> концертная программа, конкурс р</w:t>
      </w:r>
      <w:r>
        <w:rPr>
          <w:rFonts w:ascii="Times New Roman" w:hAnsi="Times New Roman"/>
          <w:bCs/>
          <w:sz w:val="28"/>
          <w:szCs w:val="28"/>
        </w:rPr>
        <w:t>исунков на асфальте «Я люблю свой город», фотозона «Боярская».</w:t>
      </w:r>
    </w:p>
    <w:p w:rsidR="00F70C87" w:rsidRPr="004A3271" w:rsidRDefault="00F70C87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Туристская деятельность:</w:t>
      </w:r>
    </w:p>
    <w:p w:rsidR="00F70C87" w:rsidRDefault="00F70C87" w:rsidP="00F70C87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Всего проведено 35 мероприятий, которые посетили 569 человек. Из них: на платной основе 30 мероприятий, которые посетили 441 человек.</w:t>
      </w:r>
      <w:r w:rsidR="00A46D7C">
        <w:rPr>
          <w:rFonts w:ascii="Times New Roman" w:hAnsi="Times New Roman"/>
          <w:bCs/>
          <w:sz w:val="28"/>
          <w:szCs w:val="28"/>
        </w:rPr>
        <w:t xml:space="preserve"> Наиболее популярными являются:</w:t>
      </w:r>
    </w:p>
    <w:p w:rsidR="00A46D7C" w:rsidRDefault="00A46D7C" w:rsidP="00F70C87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-Детский экскурсионный тур «Путешествие в сказочное Лысково»;</w:t>
      </w:r>
    </w:p>
    <w:p w:rsidR="00A46D7C" w:rsidRDefault="00A46D7C" w:rsidP="00F70C87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Паломнический тур «По храмам земли Лысковской»;</w:t>
      </w:r>
    </w:p>
    <w:p w:rsidR="00A46D7C" w:rsidRDefault="00A46D7C" w:rsidP="00F70C87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Экскурсионный тур «Ярмарочный</w:t>
      </w:r>
      <w:r w:rsidR="009928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разгуляй».</w:t>
      </w:r>
    </w:p>
    <w:p w:rsidR="00AE5729" w:rsidRPr="00936418" w:rsidRDefault="00AE5729" w:rsidP="00936418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рамках празднования 75 – летия Победы разработан новый экскурсионный тур «Дорогами Победы».</w:t>
      </w:r>
    </w:p>
    <w:p w:rsidR="00F70C87" w:rsidRPr="004A3271" w:rsidRDefault="00F70C87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Концертная деятельность:</w:t>
      </w:r>
    </w:p>
    <w:p w:rsidR="00F70C87" w:rsidRPr="004A3271" w:rsidRDefault="00F70C87" w:rsidP="002C34D3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71">
        <w:rPr>
          <w:rFonts w:ascii="Times New Roman" w:hAnsi="Times New Roman" w:cs="Times New Roman"/>
          <w:bCs/>
          <w:sz w:val="28"/>
          <w:szCs w:val="28"/>
        </w:rPr>
        <w:t>Вокальный ансамбль «Россы» и Молодежный театр «Саквояж», действующие на базе Центра ведут активную концертную деятельность, как в районе, так и в области. Данный вид деятельности является одним из основных источников дохода Центра. За отчетный год коллективами организовано и проведено более 30 концертных программ:</w:t>
      </w:r>
    </w:p>
    <w:p w:rsidR="00F70C87" w:rsidRPr="004A3271" w:rsidRDefault="00F70C87" w:rsidP="002C34D3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71">
        <w:rPr>
          <w:rFonts w:ascii="Times New Roman" w:hAnsi="Times New Roman" w:cs="Times New Roman"/>
          <w:bCs/>
          <w:sz w:val="28"/>
          <w:szCs w:val="28"/>
        </w:rPr>
        <w:t>- концертные программы, посвященные празднованию дней сел (на платной основе)</w:t>
      </w:r>
      <w:r w:rsidR="00860E5C">
        <w:rPr>
          <w:rFonts w:ascii="Times New Roman" w:hAnsi="Times New Roman" w:cs="Times New Roman"/>
          <w:bCs/>
          <w:sz w:val="28"/>
          <w:szCs w:val="28"/>
        </w:rPr>
        <w:t>.</w:t>
      </w:r>
      <w:r w:rsidR="00D04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4D3">
        <w:rPr>
          <w:rFonts w:ascii="Times New Roman" w:hAnsi="Times New Roman" w:cs="Times New Roman"/>
          <w:bCs/>
          <w:sz w:val="28"/>
          <w:szCs w:val="28"/>
        </w:rPr>
        <w:t>Мероприятия проходили в следующих населенных пунктах – село Берендеевка, село Летнево</w:t>
      </w:r>
      <w:r w:rsidR="00860E5C">
        <w:rPr>
          <w:rFonts w:ascii="Times New Roman" w:hAnsi="Times New Roman" w:cs="Times New Roman"/>
          <w:bCs/>
          <w:sz w:val="28"/>
          <w:szCs w:val="28"/>
        </w:rPr>
        <w:t>, деревня Ляпуны, село Белозериха</w:t>
      </w:r>
      <w:r w:rsidRPr="004A3271">
        <w:rPr>
          <w:rFonts w:ascii="Times New Roman" w:hAnsi="Times New Roman" w:cs="Times New Roman"/>
          <w:bCs/>
          <w:sz w:val="28"/>
          <w:szCs w:val="28"/>
        </w:rPr>
        <w:t>;</w:t>
      </w:r>
    </w:p>
    <w:p w:rsidR="00F70C87" w:rsidRPr="004A3271" w:rsidRDefault="00F70C87" w:rsidP="002C34D3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71">
        <w:rPr>
          <w:rFonts w:ascii="Times New Roman" w:hAnsi="Times New Roman" w:cs="Times New Roman"/>
          <w:bCs/>
          <w:sz w:val="28"/>
          <w:szCs w:val="28"/>
        </w:rPr>
        <w:t>- концертная программа, посвященная празднованию Дня машиностроителя (на платной основе);</w:t>
      </w:r>
    </w:p>
    <w:p w:rsidR="00F70C87" w:rsidRPr="004A3271" w:rsidRDefault="00F70C87" w:rsidP="002C34D3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71">
        <w:rPr>
          <w:rFonts w:ascii="Times New Roman" w:hAnsi="Times New Roman" w:cs="Times New Roman"/>
          <w:bCs/>
          <w:sz w:val="28"/>
          <w:szCs w:val="28"/>
        </w:rPr>
        <w:t>- концертная программа, посвященная празднованию Дня социального работника (на платной основе);</w:t>
      </w:r>
    </w:p>
    <w:p w:rsidR="00F70C87" w:rsidRDefault="00F70C87" w:rsidP="002C34D3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71">
        <w:rPr>
          <w:rFonts w:ascii="Times New Roman" w:hAnsi="Times New Roman" w:cs="Times New Roman"/>
          <w:bCs/>
          <w:sz w:val="28"/>
          <w:szCs w:val="28"/>
        </w:rPr>
        <w:t>- концертная программа, посвященная празднованию международного женского дня (на платной основе</w:t>
      </w:r>
      <w:r w:rsidR="00860E5C">
        <w:rPr>
          <w:rFonts w:ascii="Times New Roman" w:hAnsi="Times New Roman" w:cs="Times New Roman"/>
          <w:bCs/>
          <w:sz w:val="28"/>
          <w:szCs w:val="28"/>
        </w:rPr>
        <w:t>);</w:t>
      </w:r>
    </w:p>
    <w:p w:rsidR="00860E5C" w:rsidRPr="00A45C9E" w:rsidRDefault="00860E5C" w:rsidP="002C34D3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Концертная программа, посвященная празднованию Дня Матери.</w:t>
      </w:r>
    </w:p>
    <w:p w:rsidR="00F70C87" w:rsidRDefault="00F70C87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Прочая деятельность:</w:t>
      </w:r>
    </w:p>
    <w:p w:rsidR="00D0494A" w:rsidRPr="00D0494A" w:rsidRDefault="00D0494A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Помимо основных видов культурно-досуговой деятельности на базе Центра проводятся и другие мероприятия:</w:t>
      </w:r>
    </w:p>
    <w:p w:rsidR="00D0494A" w:rsidRDefault="00D0494A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Персональные выставки коллег из других Центров и Домов ремесел. Так, например, в апреле и июле 2019 года Центр «Рассвет» принимал в своих стенах экспозицию Центра народной культуры «Берегиня». На выставке представлялись работы мастерской по бисероплетению, мастерской по городецкой росписи и другие работы мастеров.</w:t>
      </w:r>
    </w:p>
    <w:p w:rsidR="00D0494A" w:rsidRDefault="00D0494A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январе состоялась торжественная презентация фотохудожника Юрия Моложникова. </w:t>
      </w:r>
    </w:p>
    <w:p w:rsidR="00D0494A" w:rsidRDefault="00D0494A" w:rsidP="00F70C87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 на базе Центра проходят совещания</w:t>
      </w:r>
      <w:r w:rsidR="00CB015F">
        <w:rPr>
          <w:rFonts w:ascii="Times New Roman" w:hAnsi="Times New Roman"/>
          <w:bCs/>
          <w:sz w:val="28"/>
          <w:szCs w:val="28"/>
        </w:rPr>
        <w:t>, встречи, краеведческие чтения, презентации книг. В 2019 году такими мероприятиями стали: презентация книги Н. Лобастова, совещание духовенства Лысковской и Лукояновской Епархии. На краеведческих чтениях выставлялись редчайшие документы, найденные в отчетном году при вскрытии пола. Как отмечают краеведы, уникальная находка открывает новые вехи в жизни князей Грузинских.</w:t>
      </w:r>
    </w:p>
    <w:p w:rsidR="00936418" w:rsidRDefault="00936418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E19" w:rsidRDefault="00183E19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E19" w:rsidRDefault="00183E19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E19" w:rsidRDefault="00183E19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34D3" w:rsidRPr="004A3271" w:rsidRDefault="002C34D3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 xml:space="preserve">Текстовый отчет о работе </w:t>
      </w:r>
      <w:r w:rsidR="00A46D7C">
        <w:rPr>
          <w:rFonts w:ascii="Times New Roman" w:hAnsi="Times New Roman"/>
          <w:b/>
          <w:sz w:val="28"/>
          <w:szCs w:val="28"/>
        </w:rPr>
        <w:t>МБУК РЦНПРТ «Рассвет»</w:t>
      </w:r>
      <w:r w:rsidRPr="004A3271">
        <w:rPr>
          <w:rFonts w:ascii="Times New Roman" w:hAnsi="Times New Roman"/>
          <w:b/>
          <w:sz w:val="28"/>
          <w:szCs w:val="28"/>
        </w:rPr>
        <w:t>,  в Год театра.</w:t>
      </w:r>
    </w:p>
    <w:p w:rsidR="002C34D3" w:rsidRPr="004A3271" w:rsidRDefault="002C34D3" w:rsidP="00A46D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6D7C" w:rsidRDefault="00A46D7C" w:rsidP="002C34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РФ 2019 год объявлен Годом театра. В связи с этим сотрудниками Центра подготовлен и проведен ряд мероприятий:</w:t>
      </w:r>
    </w:p>
    <w:p w:rsidR="002C34D3" w:rsidRPr="004A3271" w:rsidRDefault="002C34D3" w:rsidP="002C34D3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Мастер-классы по актерскому мастерству.</w:t>
      </w:r>
    </w:p>
    <w:p w:rsidR="002C34D3" w:rsidRPr="004A3271" w:rsidRDefault="002C34D3" w:rsidP="002C34D3">
      <w:pPr>
        <w:ind w:firstLine="36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Данные мастер-классы проводились в рамках работы со школьными лагерями в июне и июле 2019 года. В игровой форме ребята смогли узнать об истории театра, познакомиться с известными актерами и спектаклями. Мастер-классы включали в себя групповые тренинги, состоящие из различных упражнений, направленных на развитие фантазии, воображения, координации и тд.</w:t>
      </w:r>
      <w:r>
        <w:rPr>
          <w:rFonts w:ascii="Times New Roman" w:hAnsi="Times New Roman"/>
          <w:sz w:val="28"/>
          <w:szCs w:val="28"/>
        </w:rPr>
        <w:t xml:space="preserve"> Общее количество мероприятий 6, охват участников более 100 человек.</w:t>
      </w:r>
    </w:p>
    <w:p w:rsidR="009E16C1" w:rsidRDefault="002C34D3" w:rsidP="002C34D3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Участие в окружном этапе конкурса «Театральное Приволжье». Спектакль «Маленький принц», режиссер Юлия Штырлина.</w:t>
      </w:r>
    </w:p>
    <w:p w:rsidR="00AE5729" w:rsidRDefault="00A46D7C" w:rsidP="00CD7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Молодежным театром «Саквояж» совместно с вокальным ансамблем «Россы» подготовлен театрализованный блок «</w:t>
      </w:r>
      <w:r w:rsidR="00207979">
        <w:rPr>
          <w:rFonts w:ascii="Times New Roman" w:hAnsi="Times New Roman"/>
          <w:sz w:val="28"/>
          <w:szCs w:val="28"/>
        </w:rPr>
        <w:t>40-е! Роковые!», мини спектакль стал частью празднования Дня народного Единства.</w:t>
      </w:r>
    </w:p>
    <w:p w:rsidR="00CD704D" w:rsidRPr="00CD704D" w:rsidRDefault="00CD704D" w:rsidP="00CD704D">
      <w:pPr>
        <w:rPr>
          <w:rFonts w:ascii="Times New Roman" w:hAnsi="Times New Roman"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418" w:rsidRDefault="00936418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3E19" w:rsidRDefault="00183E19" w:rsidP="00F70C8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6C1" w:rsidRPr="009E16C1" w:rsidRDefault="009E16C1" w:rsidP="00936418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6C1">
        <w:rPr>
          <w:rFonts w:ascii="Times New Roman" w:hAnsi="Times New Roman"/>
          <w:b/>
          <w:bCs/>
          <w:sz w:val="28"/>
          <w:szCs w:val="28"/>
        </w:rPr>
        <w:lastRenderedPageBreak/>
        <w:t>Интересный опыт работы клубных формирований:</w:t>
      </w:r>
    </w:p>
    <w:p w:rsidR="00F70C87" w:rsidRPr="009E16C1" w:rsidRDefault="00F70C87" w:rsidP="00F70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87" w:rsidRDefault="009E16C1" w:rsidP="009E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Студия декоративно-прикладного и изобразительного творчества «Финист» ведет свою работу по трем направлениям: изобразительное творчество, гончарный промысел, художественная обработка дерева. С 2019 года возобновлена работа по изготовлению этнических музыкальных инструментов. В арсенале студии имеются: калюки, посох дождя, колесная лира, окарины.</w:t>
      </w:r>
      <w:r w:rsidR="00207979">
        <w:rPr>
          <w:rFonts w:ascii="Times New Roman" w:hAnsi="Times New Roman"/>
          <w:sz w:val="28"/>
          <w:szCs w:val="28"/>
        </w:rPr>
        <w:t xml:space="preserve"> На данном этапе ведется работа по наполнению студии уникальными му</w:t>
      </w:r>
      <w:r w:rsidR="009928F5">
        <w:rPr>
          <w:rFonts w:ascii="Times New Roman" w:hAnsi="Times New Roman"/>
          <w:sz w:val="28"/>
          <w:szCs w:val="28"/>
        </w:rPr>
        <w:t>зыкальными инструментами, что в</w:t>
      </w:r>
      <w:r w:rsidR="00207979">
        <w:rPr>
          <w:rFonts w:ascii="Times New Roman" w:hAnsi="Times New Roman"/>
          <w:sz w:val="28"/>
          <w:szCs w:val="28"/>
        </w:rPr>
        <w:t>последствии поможет создать музыкальный этнографический ансамбль.</w:t>
      </w:r>
    </w:p>
    <w:p w:rsidR="009E16C1" w:rsidRDefault="009E16C1" w:rsidP="009E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 2019 года мастера Центра проводят мастер-классы по народному творчеству в реабилитационном центре «Янтарь» (РЦ «Янтарь» специализируется на реабилитации пациэнтов с нарушение функций опорно-двигательного аппарата). </w:t>
      </w:r>
      <w:r w:rsidR="00207979">
        <w:rPr>
          <w:rFonts w:ascii="Times New Roman" w:hAnsi="Times New Roman"/>
          <w:sz w:val="28"/>
          <w:szCs w:val="28"/>
        </w:rPr>
        <w:t>Благодаря уникальным методикам, разработанным мастерами Центра, участники мастер-классов развивают внимани, память и мелкую моторику рук. Арт-терапия несет в себе не только физеологическую направленность, но и позитивные эмоции, что значительно помогает в реабилитации пациэнтов.</w:t>
      </w:r>
    </w:p>
    <w:p w:rsidR="00CD704D" w:rsidRDefault="00CD704D" w:rsidP="00936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6C1" w:rsidRDefault="009E16C1" w:rsidP="009E16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16C1">
        <w:rPr>
          <w:rFonts w:ascii="Times New Roman" w:hAnsi="Times New Roman"/>
          <w:b/>
          <w:sz w:val="28"/>
          <w:szCs w:val="28"/>
        </w:rPr>
        <w:t>Вновь созданные клубные формирования:</w:t>
      </w:r>
    </w:p>
    <w:p w:rsidR="009E16C1" w:rsidRDefault="009E16C1" w:rsidP="009E16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16C1" w:rsidRPr="009E16C1" w:rsidRDefault="009E16C1" w:rsidP="009E1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количество КФ  осталось на прежнем уровне. Вновь созданных нет. Всего 12 КФ, 180 участников.</w:t>
      </w:r>
      <w:r w:rsidR="00860E5C">
        <w:rPr>
          <w:rFonts w:ascii="Times New Roman" w:hAnsi="Times New Roman"/>
          <w:sz w:val="28"/>
          <w:szCs w:val="28"/>
        </w:rPr>
        <w:t xml:space="preserve"> Из них 7 детских, 133 участника, 2 взрослых, 15 участников, 3 молодежных, 32 участника. Все клубные формирования работают на бесплатной основе.</w:t>
      </w:r>
    </w:p>
    <w:p w:rsidR="009E16C1" w:rsidRPr="004A3271" w:rsidRDefault="009E16C1" w:rsidP="00F70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5C" w:rsidRDefault="00860E5C" w:rsidP="00F70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04D" w:rsidRDefault="00CD704D" w:rsidP="00F70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04D" w:rsidRDefault="00CD704D" w:rsidP="00F70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>Формы, методы и направления работы с различными возрастными и</w:t>
      </w:r>
      <w:r>
        <w:rPr>
          <w:rFonts w:ascii="Times New Roman" w:hAnsi="Times New Roman"/>
          <w:b/>
          <w:sz w:val="28"/>
          <w:szCs w:val="28"/>
        </w:rPr>
        <w:t xml:space="preserve"> социальными группами населения:</w:t>
      </w: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860E5C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 xml:space="preserve">В данной сфере работа ведется с первых дней работы Центра. Ежегодно участниками мероприятий становятся воспитанники реабилитационного центра для несовершеннолетних.  Для этих ребят организованы такие мероприятия как: </w:t>
      </w:r>
    </w:p>
    <w:p w:rsidR="00F70C87" w:rsidRPr="004A3271" w:rsidRDefault="00F70C87" w:rsidP="00860E5C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мастер-классы по народному творчеству;</w:t>
      </w:r>
    </w:p>
    <w:p w:rsidR="00F70C87" w:rsidRPr="004A3271" w:rsidRDefault="00F70C87" w:rsidP="00860E5C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игровые программы различной тематики;</w:t>
      </w:r>
    </w:p>
    <w:p w:rsidR="00F70C87" w:rsidRPr="004A3271" w:rsidRDefault="00F70C87" w:rsidP="00860E5C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концертные программы.</w:t>
      </w:r>
    </w:p>
    <w:p w:rsidR="00860E5C" w:rsidRDefault="00F70C87" w:rsidP="00860E5C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24.12. 19, совместно с Управлением социальной защиты населения по Лысковскому району организовано новогоднее представление</w:t>
      </w:r>
      <w:r w:rsidR="00860E5C">
        <w:rPr>
          <w:rFonts w:ascii="Times New Roman" w:hAnsi="Times New Roman"/>
          <w:sz w:val="28"/>
          <w:szCs w:val="28"/>
        </w:rPr>
        <w:t xml:space="preserve"> «Я не верю в Деда Мороза», </w:t>
      </w:r>
      <w:r w:rsidRPr="004A3271">
        <w:rPr>
          <w:rFonts w:ascii="Times New Roman" w:hAnsi="Times New Roman"/>
          <w:sz w:val="28"/>
          <w:szCs w:val="28"/>
        </w:rPr>
        <w:t xml:space="preserve"> для детей с ограниченными возможностями здоровья</w:t>
      </w:r>
      <w:r w:rsidR="00860E5C">
        <w:rPr>
          <w:rFonts w:ascii="Times New Roman" w:hAnsi="Times New Roman"/>
          <w:sz w:val="28"/>
          <w:szCs w:val="28"/>
        </w:rPr>
        <w:t xml:space="preserve"> общее количество участников более 40 человек</w:t>
      </w:r>
      <w:r w:rsidRPr="004A3271">
        <w:rPr>
          <w:rFonts w:ascii="Times New Roman" w:hAnsi="Times New Roman"/>
          <w:sz w:val="28"/>
          <w:szCs w:val="28"/>
        </w:rPr>
        <w:t xml:space="preserve">. </w:t>
      </w:r>
      <w:r w:rsidR="00DC5AD7">
        <w:rPr>
          <w:rFonts w:ascii="Times New Roman" w:hAnsi="Times New Roman"/>
          <w:sz w:val="28"/>
          <w:szCs w:val="28"/>
        </w:rPr>
        <w:t>В декаду инвалидов проведена игровая программа «Пиратская вечеринка» для воспитанников реабилитационного центра.</w:t>
      </w:r>
      <w:r w:rsidR="00574090">
        <w:rPr>
          <w:rFonts w:ascii="Times New Roman" w:hAnsi="Times New Roman"/>
          <w:sz w:val="28"/>
          <w:szCs w:val="28"/>
        </w:rPr>
        <w:t xml:space="preserve"> Накануне Дня знаний проведена акция «Скоро в школу», в рамках акции детям из неблагополучных семей розданы школьные наборы, а также проведена игровая программа и организовано чаепитие.</w:t>
      </w:r>
    </w:p>
    <w:p w:rsidR="00DC5AD7" w:rsidRPr="004A3271" w:rsidRDefault="00F70C87" w:rsidP="0020797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Также, новогоднее представление организовано для семей, состоящих на учете в отделах КДН И ПДН.</w:t>
      </w:r>
    </w:p>
    <w:p w:rsidR="00F70C87" w:rsidRPr="004A3271" w:rsidRDefault="00F70C87" w:rsidP="00860E5C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 xml:space="preserve">Ежегодно проводятся благотворительные концерты и в доме – интернате для пожилых людей. </w:t>
      </w:r>
    </w:p>
    <w:p w:rsidR="00F70C87" w:rsidRDefault="00F70C87" w:rsidP="0020797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На безвозмездной основе проводятся мастер-классы и экскурсии для детей и взрослых с ограни</w:t>
      </w:r>
      <w:r w:rsidR="00DC5AD7"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9E16C1" w:rsidRDefault="009E16C1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отделения дневного пребывания Управления социальной защиты населения проведено 6 экскурсионных туров «По храмам земли Лысковской</w:t>
      </w:r>
      <w:r w:rsidR="007C208C">
        <w:rPr>
          <w:rFonts w:ascii="Times New Roman" w:hAnsi="Times New Roman"/>
          <w:sz w:val="28"/>
          <w:szCs w:val="28"/>
        </w:rPr>
        <w:t xml:space="preserve">. </w:t>
      </w:r>
    </w:p>
    <w:p w:rsidR="00207979" w:rsidRPr="00574090" w:rsidRDefault="007C208C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Налажено тесное сотрудничество с летними лагерями школ города и района. В 2019 году проведено более </w:t>
      </w:r>
      <w:r w:rsidR="0020797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207979" w:rsidRDefault="00207979" w:rsidP="00860E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AD7" w:rsidRDefault="00DC5AD7" w:rsidP="00207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5AD7">
        <w:rPr>
          <w:rFonts w:ascii="Times New Roman" w:hAnsi="Times New Roman"/>
          <w:b/>
          <w:sz w:val="28"/>
          <w:szCs w:val="28"/>
        </w:rPr>
        <w:lastRenderedPageBreak/>
        <w:t>Акции, направленные на пропаганду госуд</w:t>
      </w:r>
      <w:r>
        <w:rPr>
          <w:rFonts w:ascii="Times New Roman" w:hAnsi="Times New Roman"/>
          <w:b/>
          <w:sz w:val="28"/>
          <w:szCs w:val="28"/>
        </w:rPr>
        <w:t>арственной, областной символики:</w:t>
      </w:r>
    </w:p>
    <w:p w:rsidR="00584B5A" w:rsidRDefault="00584B5A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2AB7">
        <w:rPr>
          <w:rFonts w:ascii="Times New Roman" w:hAnsi="Times New Roman"/>
          <w:sz w:val="28"/>
          <w:szCs w:val="28"/>
        </w:rPr>
        <w:t>Впервые в 2019 году 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E5729">
        <w:rPr>
          <w:rFonts w:ascii="Times New Roman" w:hAnsi="Times New Roman"/>
          <w:sz w:val="28"/>
          <w:szCs w:val="28"/>
        </w:rPr>
        <w:t>интернет – флешмоб «Триколор»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82AB7">
        <w:rPr>
          <w:rFonts w:ascii="Times New Roman" w:hAnsi="Times New Roman"/>
          <w:sz w:val="28"/>
          <w:szCs w:val="28"/>
        </w:rPr>
        <w:t>в рамках которого</w:t>
      </w:r>
      <w:r>
        <w:rPr>
          <w:rFonts w:ascii="Times New Roman" w:hAnsi="Times New Roman"/>
          <w:sz w:val="28"/>
          <w:szCs w:val="28"/>
        </w:rPr>
        <w:t xml:space="preserve"> подробно рассказано о флаге России и его истории. Участниками акции стали более 300 человек, пользователей сети интернет.</w:t>
      </w:r>
    </w:p>
    <w:p w:rsidR="00584B5A" w:rsidRDefault="00584B5A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государства, области и района используется во многих мероприятиях Центра, а именно:</w:t>
      </w:r>
    </w:p>
    <w:p w:rsidR="00584B5A" w:rsidRDefault="00584B5A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Автомасленица;</w:t>
      </w:r>
    </w:p>
    <w:p w:rsidR="00584B5A" w:rsidRDefault="00584B5A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городского парка;</w:t>
      </w:r>
    </w:p>
    <w:p w:rsidR="00584B5A" w:rsidRPr="00584B5A" w:rsidRDefault="00584B5A" w:rsidP="00860E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Празднование Дня Победы и др.</w:t>
      </w:r>
    </w:p>
    <w:p w:rsidR="007C208C" w:rsidRDefault="007C208C" w:rsidP="00F70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Участие в районных программах по противодействию злоупотреблению наркотиками; формы и методы пр</w:t>
      </w:r>
      <w:r>
        <w:rPr>
          <w:rFonts w:ascii="Times New Roman" w:hAnsi="Times New Roman"/>
          <w:b/>
          <w:sz w:val="28"/>
          <w:szCs w:val="28"/>
        </w:rPr>
        <w:t>опаганды здорового образа жизни:</w:t>
      </w:r>
    </w:p>
    <w:p w:rsidR="00F70C87" w:rsidRPr="004A3271" w:rsidRDefault="00F70C87" w:rsidP="00F70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87" w:rsidRPr="004A3271" w:rsidRDefault="00F70C87" w:rsidP="00207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23.05.19  Молодежный театр «Саквояж» стал участником Всеросийсской акции «Стоп ВИЧСПИД»;</w:t>
      </w:r>
    </w:p>
    <w:p w:rsidR="00207979" w:rsidRDefault="00207979" w:rsidP="00F70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87" w:rsidRPr="004A3271" w:rsidRDefault="00F70C87" w:rsidP="00207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4.10.19 Сотрудниками Центра впервые проведена Антинаркотическая онлайн акция «Нарконет», в которой приняли участие более 500 человек.</w:t>
      </w:r>
    </w:p>
    <w:p w:rsidR="00207979" w:rsidRDefault="00207979" w:rsidP="00207979">
      <w:pPr>
        <w:tabs>
          <w:tab w:val="left" w:pos="5940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F70C87" w:rsidRPr="007C208C" w:rsidRDefault="00207979" w:rsidP="00207979">
      <w:pPr>
        <w:tabs>
          <w:tab w:val="left" w:pos="5940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70C87" w:rsidRPr="008D1422">
        <w:rPr>
          <w:rFonts w:ascii="Times New Roman" w:eastAsiaTheme="minorHAnsi" w:hAnsi="Times New Roman"/>
          <w:sz w:val="28"/>
          <w:szCs w:val="28"/>
        </w:rPr>
        <w:t>Совместно с летними лагерями</w:t>
      </w:r>
      <w:r w:rsidR="007C208C">
        <w:rPr>
          <w:rFonts w:ascii="Times New Roman" w:eastAsiaTheme="minorHAnsi" w:hAnsi="Times New Roman"/>
          <w:sz w:val="28"/>
          <w:szCs w:val="28"/>
        </w:rPr>
        <w:t xml:space="preserve"> </w:t>
      </w:r>
      <w:r w:rsidR="00584B5A">
        <w:rPr>
          <w:rFonts w:ascii="Times New Roman" w:eastAsiaTheme="minorHAnsi" w:hAnsi="Times New Roman"/>
          <w:sz w:val="28"/>
          <w:szCs w:val="28"/>
        </w:rPr>
        <w:t xml:space="preserve">проведен </w:t>
      </w:r>
      <w:r w:rsidR="00F70C87" w:rsidRPr="008D1422">
        <w:rPr>
          <w:rFonts w:ascii="Times New Roman" w:eastAsiaTheme="minorHAnsi" w:hAnsi="Times New Roman"/>
          <w:sz w:val="28"/>
          <w:szCs w:val="28"/>
        </w:rPr>
        <w:t xml:space="preserve"> «Фотокросс». В этом году одной из номинаций фотокросса является </w:t>
      </w:r>
      <w:r w:rsidR="00584B5A">
        <w:rPr>
          <w:rFonts w:ascii="Times New Roman" w:eastAsiaTheme="minorHAnsi" w:hAnsi="Times New Roman"/>
          <w:sz w:val="28"/>
          <w:szCs w:val="28"/>
        </w:rPr>
        <w:t xml:space="preserve">номинация </w:t>
      </w:r>
      <w:r w:rsidR="00F70C87" w:rsidRPr="008D1422">
        <w:rPr>
          <w:rFonts w:ascii="Times New Roman" w:eastAsiaTheme="minorHAnsi" w:hAnsi="Times New Roman"/>
          <w:sz w:val="28"/>
          <w:szCs w:val="28"/>
        </w:rPr>
        <w:t>«Я выбираю жизнь», где участникам необходимо сделать фотографии запрашиваемой тематики. По итогам всех, проведенных мероприятий, оформлена фотовыставка. Мероприятие проведено 3 раза, общее количество участников – 46 человек.</w:t>
      </w:r>
    </w:p>
    <w:p w:rsidR="00AE5729" w:rsidRDefault="00AE5729" w:rsidP="00936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207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>Формы работы по возрождению и сохранению традиционной народной культуры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70C87" w:rsidRPr="00FB083E" w:rsidRDefault="00F70C87" w:rsidP="00F70C8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Центра является выявление, возрождение  и сохранение народных художественных промыслов и ремесел.</w:t>
      </w:r>
    </w:p>
    <w:p w:rsidR="00F70C87" w:rsidRDefault="00F70C87" w:rsidP="00F70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центра ведется активная работа в данном направлении. Мастера Центра являются постоянными участниками выставок, ярмарок, мастер-классов, курсов повышения квалификации.</w:t>
      </w:r>
    </w:p>
    <w:p w:rsidR="00F70C87" w:rsidRDefault="00F70C87" w:rsidP="00F70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C87" w:rsidRDefault="00F70C87" w:rsidP="00F70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году, с целью популяризации народного художественного творчества среди населения проведена Межрегиональная православная ярмарка «Макарьевская ярмарка». В ярмарке приняли участие 300 мастеров и 3000 зрителей.</w:t>
      </w:r>
    </w:p>
    <w:p w:rsidR="00F70C87" w:rsidRDefault="00F70C87" w:rsidP="007C20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208C">
        <w:rPr>
          <w:rFonts w:ascii="Times New Roman" w:hAnsi="Times New Roman"/>
          <w:sz w:val="28"/>
          <w:szCs w:val="28"/>
        </w:rPr>
        <w:t>Отчетный год стал рекордным по проведению мастер-классов, как на платной, так и на социальной основе. Всего проведено 70 мероприятий, общий охват участников более 500 человек.</w:t>
      </w:r>
    </w:p>
    <w:p w:rsidR="00F70C87" w:rsidRPr="007C208C" w:rsidRDefault="00F70C87" w:rsidP="00F70C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Руководителем мастерской «Ручное ткачество» подготовлен проект «Русский народный костюм», благодаря которому, дети и взрослые знакомятся с историей костюма</w:t>
      </w:r>
      <w:r w:rsidR="007C208C">
        <w:rPr>
          <w:rFonts w:ascii="Times New Roman" w:hAnsi="Times New Roman"/>
          <w:sz w:val="28"/>
          <w:szCs w:val="28"/>
        </w:rPr>
        <w:t>.</w:t>
      </w:r>
    </w:p>
    <w:p w:rsidR="007C208C" w:rsidRDefault="007C208C" w:rsidP="00207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553" w:rsidRDefault="000F3553" w:rsidP="00207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Каждое клубное формирование ДПИ один раз в год организует персональную отчетную выставку, где посетители могут познакомиться с деятельностью КФ. Всего проведено 5 выставок, общий охват населения более 500  человек. Каждая выставка действует один календарный месяц на бесплатной основе.</w:t>
      </w:r>
    </w:p>
    <w:p w:rsidR="007C208C" w:rsidRPr="000F3553" w:rsidRDefault="007C208C" w:rsidP="000F35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704D" w:rsidRDefault="00CD704D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19" w:rsidRDefault="00183E19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19" w:rsidRDefault="00183E19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87" w:rsidRPr="004A3271" w:rsidRDefault="00F70C87" w:rsidP="002079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b/>
          <w:sz w:val="28"/>
          <w:szCs w:val="28"/>
        </w:rPr>
        <w:lastRenderedPageBreak/>
        <w:t>Набор платных услуг, социально-творческие заказы, иные формы привлечения внебюджетных средств (перечислить акции, получившие финансовую поддержку);</w:t>
      </w:r>
    </w:p>
    <w:p w:rsidR="00F70C87" w:rsidRPr="004A3271" w:rsidRDefault="00F70C87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Работа ведется согласно утвержденному прайсу учреждения. Прайс находится в свободном доступе на сайте учреждения.</w:t>
      </w: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В платные услуги входит:</w:t>
      </w: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 Организация концертных программ;</w:t>
      </w: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-Театрализованных представлений;</w:t>
      </w: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 Дискотечных программ;</w:t>
      </w: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-Экскурсионных туров;</w:t>
      </w:r>
    </w:p>
    <w:p w:rsidR="00F70C87" w:rsidRPr="00CC1DA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-Мастер-классов и др.</w:t>
      </w:r>
    </w:p>
    <w:p w:rsidR="00F70C87" w:rsidRPr="00CC1DAC" w:rsidRDefault="00F70C87" w:rsidP="00F70C87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0C87" w:rsidRPr="00CC1DAC" w:rsidRDefault="00F70C87" w:rsidP="00CD704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Социально – культурный проект «Ниточка добра» в 2019 году получил поддержку в размере 89 тыс. рублей от Благотворительного фонда «Лкойл». Средства от гранта пойдут на дооборудование мастерской «Ручное ткачество», а также закупку расходных материалов.</w:t>
      </w:r>
    </w:p>
    <w:p w:rsidR="00F70C87" w:rsidRDefault="00F70C87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87" w:rsidRDefault="00F70C87" w:rsidP="00F70C8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сумма заработанных средств сосавляет – 174 тыс. рублей.</w:t>
      </w:r>
    </w:p>
    <w:p w:rsidR="00F70C87" w:rsidRPr="00CC1DAC" w:rsidRDefault="00F70C87" w:rsidP="00F70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C87" w:rsidRDefault="00F70C87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29" w:rsidRDefault="00AE5729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19" w:rsidRDefault="00183E19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18" w:rsidRDefault="00936418" w:rsidP="00F70C8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87" w:rsidRDefault="00F70C87" w:rsidP="00936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0C87" w:rsidRDefault="00F70C87" w:rsidP="00936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87" w:rsidRPr="0023172C" w:rsidRDefault="00F70C87" w:rsidP="00CD704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172C">
        <w:rPr>
          <w:rFonts w:ascii="Times New Roman" w:hAnsi="Times New Roman" w:cs="Times New Roman"/>
          <w:sz w:val="28"/>
          <w:szCs w:val="28"/>
        </w:rPr>
        <w:t>В 2019 году за счет районных средств приобретено:</w:t>
      </w:r>
    </w:p>
    <w:p w:rsidR="00F70C87" w:rsidRPr="0023172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72C">
        <w:rPr>
          <w:rFonts w:ascii="Times New Roman" w:hAnsi="Times New Roman" w:cs="Times New Roman"/>
          <w:sz w:val="28"/>
          <w:szCs w:val="28"/>
        </w:rPr>
        <w:t>- Палатки торговые, 3 штуки, общая стоимость 31 тыс. руб.</w:t>
      </w:r>
    </w:p>
    <w:p w:rsidR="00F70C87" w:rsidRPr="0023172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72C">
        <w:rPr>
          <w:rFonts w:ascii="Times New Roman" w:hAnsi="Times New Roman" w:cs="Times New Roman"/>
          <w:sz w:val="28"/>
          <w:szCs w:val="28"/>
        </w:rPr>
        <w:t>- Стулья, общая стоимость 7 тыс. руб.</w:t>
      </w:r>
    </w:p>
    <w:p w:rsidR="00F70C87" w:rsidRPr="0023172C" w:rsidRDefault="00F70C87" w:rsidP="00F70C87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0C87" w:rsidRPr="0023172C" w:rsidRDefault="00F70C87" w:rsidP="00CD704D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172C">
        <w:rPr>
          <w:rFonts w:ascii="Times New Roman" w:hAnsi="Times New Roman" w:cs="Times New Roman"/>
          <w:sz w:val="28"/>
          <w:szCs w:val="28"/>
        </w:rPr>
        <w:t>За счет собственных средств осуществлен текущий ремонт помещений туалета, общая стоимость работ составила 34,3 тыс. руб.</w:t>
      </w:r>
    </w:p>
    <w:p w:rsidR="00F70C87" w:rsidRPr="0023172C" w:rsidRDefault="00F70C87" w:rsidP="00584B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72C">
        <w:rPr>
          <w:rFonts w:ascii="Times New Roman" w:hAnsi="Times New Roman" w:cs="Times New Roman"/>
          <w:sz w:val="28"/>
          <w:szCs w:val="28"/>
        </w:rPr>
        <w:t>Ремонт тепловых сетей, общая стоимость 5 тыс. руб.</w:t>
      </w:r>
    </w:p>
    <w:p w:rsidR="00F70C87" w:rsidRPr="0023172C" w:rsidRDefault="00F70C87" w:rsidP="00A46D7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72C">
        <w:rPr>
          <w:rFonts w:ascii="Times New Roman" w:hAnsi="Times New Roman" w:cs="Times New Roman"/>
          <w:sz w:val="28"/>
          <w:szCs w:val="28"/>
        </w:rPr>
        <w:t>Пошиты мужские сценические костюмы, 3 шт, общая стоимость 10 тыс. рублей.</w:t>
      </w:r>
    </w:p>
    <w:p w:rsidR="00207979" w:rsidRDefault="00207979" w:rsidP="00A46D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4D" w:rsidRDefault="00CD704D" w:rsidP="000F355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04D" w:rsidRDefault="00CD704D" w:rsidP="00A46D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87" w:rsidRPr="0023172C" w:rsidRDefault="00F70C87" w:rsidP="00A46D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2C">
        <w:rPr>
          <w:rFonts w:ascii="Times New Roman" w:hAnsi="Times New Roman" w:cs="Times New Roman"/>
          <w:b/>
          <w:sz w:val="28"/>
          <w:szCs w:val="28"/>
        </w:rPr>
        <w:t>Меры социальной защиты персонала МБУК РЦНПРТ «РАССВЕТ» (дополнительный отпуск, материальная помощь, стажевые и др.):</w:t>
      </w:r>
    </w:p>
    <w:p w:rsidR="00F70C87" w:rsidRPr="00A45C9E" w:rsidRDefault="00F70C87" w:rsidP="007C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7" w:rsidRPr="00A45C9E" w:rsidRDefault="00F70C87" w:rsidP="00A46D7C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МБУК РЦНПРТ «Рассвет» имеет 2 группу по оплате труда учреждения. В соответствии с Приказом №29/1 от 06.12.2011 г. «Об утверждении Положения о системе оплаты труда работников муниципального бюджетного учреждения культуры «Районный центр народных промыслов, ремёсел и туризма «Рассвет», сотрудникам, проработавшим в Центре более 3-х лет производится доплата за выслугу лет  в размере 5%, более 5 лет в размере 10%, более 10 лет в размере 15% от минимального оклада по ПКГ, а также  предоставляется дополнительный оплачиваемый отпуск, в соответствии с коллективным договором. </w:t>
      </w: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Pr="004A3271" w:rsidRDefault="00F70C87" w:rsidP="00F70C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87" w:rsidRDefault="00F70C87" w:rsidP="00F70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C87" w:rsidRDefault="00F70C87" w:rsidP="00F70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C87" w:rsidRDefault="00F70C87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93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8C" w:rsidRP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C208C">
        <w:rPr>
          <w:rFonts w:ascii="Times New Roman" w:hAnsi="Times New Roman"/>
          <w:b/>
          <w:sz w:val="72"/>
          <w:szCs w:val="72"/>
        </w:rPr>
        <w:t>ПРИЛОЖЕНИЯ</w:t>
      </w: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207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08C" w:rsidRDefault="007C208C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FCF" w:rsidRPr="004A3271" w:rsidRDefault="00561FCF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 xml:space="preserve">Бренды в сфере культуры </w:t>
      </w:r>
      <w:r w:rsidR="00154D26">
        <w:rPr>
          <w:rFonts w:ascii="Times New Roman" w:hAnsi="Times New Roman"/>
          <w:b/>
          <w:sz w:val="28"/>
          <w:szCs w:val="28"/>
        </w:rPr>
        <w:t>МБУК РЦНПРТ «Рассвет»</w:t>
      </w:r>
      <w:r w:rsidRPr="004A3271">
        <w:rPr>
          <w:rFonts w:ascii="Times New Roman" w:hAnsi="Times New Roman"/>
          <w:b/>
          <w:sz w:val="28"/>
          <w:szCs w:val="28"/>
        </w:rPr>
        <w:t>:</w:t>
      </w:r>
    </w:p>
    <w:p w:rsidR="004D0D76" w:rsidRPr="004A3271" w:rsidRDefault="004D0D76" w:rsidP="004D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559"/>
        <w:gridCol w:w="2126"/>
        <w:gridCol w:w="2268"/>
      </w:tblGrid>
      <w:tr w:rsidR="00561FCF" w:rsidRPr="004A3271" w:rsidTr="00FE4363">
        <w:tc>
          <w:tcPr>
            <w:tcW w:w="1843" w:type="dxa"/>
          </w:tcPr>
          <w:p w:rsidR="00561FCF" w:rsidRPr="004A3271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1843" w:type="dxa"/>
          </w:tcPr>
          <w:p w:rsidR="00561FCF" w:rsidRPr="004A3271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59" w:type="dxa"/>
          </w:tcPr>
          <w:p w:rsidR="00561FCF" w:rsidRPr="004A3271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61FCF" w:rsidRPr="004A3271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Статус и форма мероприятия</w:t>
            </w:r>
          </w:p>
        </w:tc>
        <w:tc>
          <w:tcPr>
            <w:tcW w:w="2268" w:type="dxa"/>
          </w:tcPr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61FCF" w:rsidRPr="004A3271" w:rsidTr="00FE4363">
        <w:tc>
          <w:tcPr>
            <w:tcW w:w="1843" w:type="dxa"/>
          </w:tcPr>
          <w:p w:rsidR="00561FCF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1843" w:type="dxa"/>
          </w:tcPr>
          <w:p w:rsidR="00561FCF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1559" w:type="dxa"/>
          </w:tcPr>
          <w:p w:rsidR="00561FCF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Автомасленица</w:t>
            </w:r>
          </w:p>
        </w:tc>
        <w:tc>
          <w:tcPr>
            <w:tcW w:w="2126" w:type="dxa"/>
          </w:tcPr>
          <w:p w:rsidR="00561FCF" w:rsidRPr="004A3271" w:rsidRDefault="007F674E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Межрайонное/</w:t>
            </w:r>
          </w:p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Гонки на внедорожниках</w:t>
            </w:r>
          </w:p>
        </w:tc>
        <w:tc>
          <w:tcPr>
            <w:tcW w:w="2268" w:type="dxa"/>
          </w:tcPr>
          <w:p w:rsidR="00561FCF" w:rsidRPr="004A3271" w:rsidRDefault="004D0D7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23.02.20</w:t>
            </w:r>
          </w:p>
        </w:tc>
      </w:tr>
      <w:tr w:rsidR="004D0D76" w:rsidRPr="004A3271" w:rsidTr="00FE4363">
        <w:tc>
          <w:tcPr>
            <w:tcW w:w="1843" w:type="dxa"/>
          </w:tcPr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Конкурс дворового творчества</w:t>
            </w:r>
          </w:p>
        </w:tc>
        <w:tc>
          <w:tcPr>
            <w:tcW w:w="2126" w:type="dxa"/>
          </w:tcPr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Районное</w:t>
            </w:r>
            <w:r w:rsidR="007F674E" w:rsidRPr="004A327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268" w:type="dxa"/>
          </w:tcPr>
          <w:p w:rsidR="004D0D76" w:rsidRPr="004A3271" w:rsidRDefault="004D0D7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D0D76" w:rsidRPr="004A3271" w:rsidTr="00FE4363">
        <w:tc>
          <w:tcPr>
            <w:tcW w:w="1843" w:type="dxa"/>
          </w:tcPr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D76" w:rsidRPr="004A3271" w:rsidRDefault="004D0D7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D76" w:rsidRPr="004A3271" w:rsidRDefault="007F674E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Бал Г.А. Грузинского</w:t>
            </w:r>
          </w:p>
        </w:tc>
        <w:tc>
          <w:tcPr>
            <w:tcW w:w="2126" w:type="dxa"/>
          </w:tcPr>
          <w:p w:rsidR="004D0D76" w:rsidRPr="004A3271" w:rsidRDefault="007F674E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Межрайонное/</w:t>
            </w:r>
          </w:p>
          <w:p w:rsidR="007F674E" w:rsidRPr="004A3271" w:rsidRDefault="007F674E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268" w:type="dxa"/>
          </w:tcPr>
          <w:p w:rsidR="004D0D76" w:rsidRPr="004A3271" w:rsidRDefault="007F674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561FCF" w:rsidRPr="004A3271" w:rsidRDefault="00561FCF" w:rsidP="00561F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01" w:rsidRPr="004A3271" w:rsidRDefault="00982F01" w:rsidP="00982F0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1FCF" w:rsidRPr="004A3271" w:rsidRDefault="00561FCF" w:rsidP="00A4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Участие в целевых программах, конкурсах на предоставление субсидий и грантов:</w:t>
      </w:r>
    </w:p>
    <w:p w:rsidR="007F674E" w:rsidRPr="004A3271" w:rsidRDefault="007F674E" w:rsidP="00C52C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674E" w:rsidRPr="004A3271" w:rsidRDefault="007F674E" w:rsidP="007F674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Конкурс на предоставление субсидий НКО, в рамках Национального проекта «Культура». Проект «Межрегиональная православная ярмарка мастеров народного художественного творчества «Макарьевская ярмарка». Заявка поддержена. Сумма выделенных средств – 300 000 рублей.</w:t>
      </w:r>
    </w:p>
    <w:p w:rsidR="00A45C9E" w:rsidRPr="00936418" w:rsidRDefault="007F674E" w:rsidP="0093641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Конкурс социально – культурных проектов ПАО «Лукойл». Проект «Ниточка добра»</w:t>
      </w:r>
      <w:r w:rsidR="009D5458" w:rsidRPr="004A3271">
        <w:rPr>
          <w:rFonts w:ascii="Times New Roman" w:hAnsi="Times New Roman" w:cs="Times New Roman"/>
          <w:sz w:val="28"/>
          <w:szCs w:val="28"/>
        </w:rPr>
        <w:t>. Заявка поддержена. Сумма выделенных средств – 88 560 рублей.</w:t>
      </w:r>
    </w:p>
    <w:p w:rsidR="00A45C9E" w:rsidRDefault="00A45C9E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8B0" w:rsidRDefault="005C08B0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C9E" w:rsidRDefault="00A45C9E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E19" w:rsidRDefault="00183E19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Pr="004A3271" w:rsidRDefault="00936418" w:rsidP="00B8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FCF" w:rsidRPr="004A3271" w:rsidRDefault="00561FCF" w:rsidP="00B8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>Участие коллективов в межрегиональных, всероссийских, между</w:t>
      </w:r>
      <w:r w:rsidR="00827926" w:rsidRPr="004A3271">
        <w:rPr>
          <w:rFonts w:ascii="Times New Roman" w:hAnsi="Times New Roman"/>
          <w:b/>
          <w:sz w:val="28"/>
          <w:szCs w:val="28"/>
        </w:rPr>
        <w:t>народных конкурсах и фестивалях:</w:t>
      </w:r>
    </w:p>
    <w:p w:rsidR="009D5458" w:rsidRPr="00936418" w:rsidRDefault="009D5458" w:rsidP="009D54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843"/>
        <w:gridCol w:w="1417"/>
        <w:gridCol w:w="1701"/>
        <w:gridCol w:w="1418"/>
        <w:gridCol w:w="1417"/>
      </w:tblGrid>
      <w:tr w:rsidR="00561FCF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Наименование района,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Наименование коллектива, состав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Статус и название конкурса, фестиваля (межрегиональный, всероссийский, международный)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Результат участия (звание лауреата, диплом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CF" w:rsidRPr="00936418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FCF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33758B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Лысковский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FCF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Кружок «Волшебная глина», 18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детей и молодежи «Твори, открывай, действуй!»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183E1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93EDE" w:rsidRPr="00936418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046E69" w:rsidRPr="00936418" w:rsidRDefault="00046E6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20.11.19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493EDE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Кружок «Волшебная глина», 18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детей и молодежи «Твори, открывай, действуй!»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183E19" w:rsidP="0004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93EDE" w:rsidRPr="00936418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046E69" w:rsidRPr="00936418" w:rsidRDefault="00046E69" w:rsidP="0004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20.11.19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493EDE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Студия декоративно-прикладного и изобразительного творчества «Финист», 10 человек.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художественной обработки дерева «Тайны дерева».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Музейно-выставочный Центр «Микула», Н.Новгород</w:t>
            </w:r>
          </w:p>
          <w:p w:rsidR="00116C5F" w:rsidRPr="00936418" w:rsidRDefault="00116C5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Ноябрь – декабрь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</w:tr>
      <w:tr w:rsidR="00493EDE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Мастерская лоскутного шитья</w:t>
            </w:r>
            <w:r w:rsidR="00124D88" w:rsidRPr="00936418">
              <w:rPr>
                <w:rFonts w:ascii="Times New Roman" w:hAnsi="Times New Roman"/>
                <w:sz w:val="24"/>
                <w:szCs w:val="24"/>
              </w:rPr>
              <w:t xml:space="preserve"> и текстильной игрушки «Калейдоскоп», 6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A82AB7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Х11 межрегиональный</w:t>
            </w:r>
            <w:r w:rsidR="00124D88" w:rsidRPr="0093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>фестиваль художественной</w:t>
            </w:r>
            <w:r w:rsidR="00A82AB7" w:rsidRPr="0093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>обработки ткани</w:t>
            </w:r>
            <w:r w:rsidR="00A82AB7" w:rsidRPr="0093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>«Волшебна</w:t>
            </w:r>
            <w:r w:rsidRPr="00936418">
              <w:rPr>
                <w:rFonts w:ascii="Times New Roman" w:hAnsi="Times New Roman"/>
                <w:sz w:val="24"/>
                <w:szCs w:val="24"/>
              </w:rPr>
              <w:lastRenderedPageBreak/>
              <w:t>я нить»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493EDE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lastRenderedPageBreak/>
              <w:t>Музейно-выставочный центр «Микула»</w:t>
            </w:r>
          </w:p>
          <w:p w:rsidR="00116C5F" w:rsidRPr="00936418" w:rsidRDefault="00116C5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Ноябрь – декабрь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124D8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EDE" w:rsidRPr="00936418" w:rsidRDefault="00124D8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124D88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88" w:rsidRPr="00936418" w:rsidRDefault="00124D8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D88" w:rsidRPr="00936418" w:rsidRDefault="005E15B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К</w:t>
            </w:r>
            <w:r w:rsidR="009928F5">
              <w:rPr>
                <w:rFonts w:ascii="Times New Roman" w:hAnsi="Times New Roman"/>
                <w:sz w:val="24"/>
                <w:szCs w:val="24"/>
              </w:rPr>
              <w:t>ружок вышивки лентами «Марья – и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>скусница»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D88" w:rsidRPr="00936418" w:rsidRDefault="005E15B0" w:rsidP="00493EDE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молодёжи «Твори, открывай, действуй»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88" w:rsidRPr="00936418" w:rsidRDefault="00183E1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E15B0" w:rsidRPr="00936418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046E69" w:rsidRPr="00936418" w:rsidRDefault="00046E6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20.11.19.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88" w:rsidRPr="00936418" w:rsidRDefault="005E15B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88" w:rsidRPr="00936418" w:rsidRDefault="005E15B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5E15B0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0" w:rsidRPr="00936418" w:rsidRDefault="005E15B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5B0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Студия «Пресованная флористика»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5B0" w:rsidRPr="00936418" w:rsidRDefault="00E25565" w:rsidP="00493EDE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«Тайны дерева»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0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Музейно-выставочный Центр «Микула», Н.Новгород</w:t>
            </w:r>
          </w:p>
          <w:p w:rsidR="00116C5F" w:rsidRPr="00936418" w:rsidRDefault="00116C5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0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B0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</w:tr>
      <w:tr w:rsidR="00E25565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Кружок вязания «Паутинка»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493EDE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>Всероссийский конкурс «Твори, открывай, действуй»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E25565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Вокальный ансамбль «Россы»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493EDE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детского, юношеского и взрослого творчества «Ультрамарин»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  <w:p w:rsidR="00116C5F" w:rsidRPr="00936418" w:rsidRDefault="00116C5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6.04.19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Лауриат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254A39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39" w:rsidRPr="00936418" w:rsidRDefault="00254A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A39" w:rsidRPr="00936418" w:rsidRDefault="00254A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Вокальный ансамбль «Россы», 7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418" w:rsidRDefault="00936418" w:rsidP="00493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493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493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A39" w:rsidRPr="00936418" w:rsidRDefault="00254A39" w:rsidP="00493EDE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Всероссийский конкурс исполнител</w:t>
            </w:r>
            <w:r w:rsidRPr="00936418">
              <w:rPr>
                <w:rFonts w:ascii="Times New Roman" w:hAnsi="Times New Roman"/>
                <w:sz w:val="24"/>
                <w:szCs w:val="24"/>
              </w:rPr>
              <w:lastRenderedPageBreak/>
              <w:t>ей народной песни памяти Л.Г. Зыкиной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A39" w:rsidRPr="00936418" w:rsidRDefault="00254A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Р.п. Бутурлино</w:t>
            </w:r>
          </w:p>
          <w:p w:rsidR="00254A39" w:rsidRPr="00936418" w:rsidRDefault="00254A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A39" w:rsidRPr="00936418" w:rsidRDefault="00254A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418" w:rsidRDefault="00936418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A39" w:rsidRPr="00936418" w:rsidRDefault="00254A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</w:tr>
      <w:tr w:rsidR="00E25565" w:rsidRPr="00936418" w:rsidTr="00FE43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Молодежный театр современного и народного костюма «Саквояж»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493EDE">
            <w:pPr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6418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фестиваль-конкурс детского, юношеского и взрослого творчества «Ультрамарин»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183E1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25565" w:rsidRPr="00936418">
              <w:rPr>
                <w:rFonts w:ascii="Times New Roman" w:hAnsi="Times New Roman"/>
                <w:sz w:val="24"/>
                <w:szCs w:val="24"/>
              </w:rPr>
              <w:t>. Нижний Новгород</w:t>
            </w:r>
          </w:p>
          <w:p w:rsidR="00116C5F" w:rsidRPr="00936418" w:rsidRDefault="00116C5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7.04.19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65" w:rsidRPr="00936418" w:rsidRDefault="00E25565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418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</w:tbl>
    <w:p w:rsidR="00561FCF" w:rsidRPr="004A3271" w:rsidRDefault="00561FCF" w:rsidP="00561F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1FCF" w:rsidRPr="004A3271" w:rsidRDefault="00561FCF" w:rsidP="009D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>Инклюзивные культурно-досуговые формирования</w:t>
      </w:r>
      <w:r w:rsidR="00154D26">
        <w:rPr>
          <w:rFonts w:ascii="Times New Roman" w:hAnsi="Times New Roman"/>
          <w:b/>
          <w:sz w:val="28"/>
          <w:szCs w:val="28"/>
        </w:rPr>
        <w:t xml:space="preserve"> МБУК РЦНПРТ «Рассвет»</w:t>
      </w:r>
      <w:r w:rsidR="00827926" w:rsidRPr="004A32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1134"/>
        <w:gridCol w:w="1418"/>
        <w:gridCol w:w="1276"/>
        <w:gridCol w:w="2126"/>
        <w:gridCol w:w="1559"/>
        <w:gridCol w:w="851"/>
        <w:gridCol w:w="1275"/>
      </w:tblGrid>
      <w:tr w:rsidR="00561FCF" w:rsidRPr="004A3271" w:rsidTr="00D8657A">
        <w:trPr>
          <w:trHeight w:val="1268"/>
        </w:trPr>
        <w:tc>
          <w:tcPr>
            <w:tcW w:w="1134" w:type="dxa"/>
            <w:vMerge w:val="restart"/>
            <w:vAlign w:val="center"/>
          </w:tcPr>
          <w:p w:rsidR="00561FCF" w:rsidRPr="004A3271" w:rsidRDefault="00D8657A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района, городского округа</w:t>
            </w:r>
          </w:p>
        </w:tc>
        <w:tc>
          <w:tcPr>
            <w:tcW w:w="1418" w:type="dxa"/>
            <w:vMerge w:val="restart"/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</w:t>
            </w:r>
            <w:r w:rsidR="00D8657A" w:rsidRPr="004A3271">
              <w:rPr>
                <w:rFonts w:ascii="Times New Roman" w:hAnsi="Times New Roman"/>
                <w:sz w:val="28"/>
                <w:szCs w:val="28"/>
              </w:rPr>
              <w:t>-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вание учреждения </w:t>
            </w:r>
          </w:p>
        </w:tc>
        <w:tc>
          <w:tcPr>
            <w:tcW w:w="1276" w:type="dxa"/>
            <w:vMerge w:val="restart"/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Название коллек-тива, руководитель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Вид (клубное любительское объединение/клуб-ное формирование самодеятельного народного творчества)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Возрастная категория (детский/ молодежный/взрослый)</w:t>
            </w:r>
          </w:p>
        </w:tc>
        <w:tc>
          <w:tcPr>
            <w:tcW w:w="2126" w:type="dxa"/>
            <w:gridSpan w:val="2"/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561FCF" w:rsidRPr="004A3271" w:rsidTr="00D8657A">
        <w:trPr>
          <w:trHeight w:val="1267"/>
        </w:trPr>
        <w:tc>
          <w:tcPr>
            <w:tcW w:w="1134" w:type="dxa"/>
            <w:vMerge/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 т.ч. инвалидов и лиц с ОВЗ</w:t>
            </w:r>
          </w:p>
        </w:tc>
      </w:tr>
      <w:tr w:rsidR="00561FCF" w:rsidRPr="004A3271" w:rsidTr="00660A98">
        <w:tc>
          <w:tcPr>
            <w:tcW w:w="1134" w:type="dxa"/>
          </w:tcPr>
          <w:p w:rsidR="00561FCF" w:rsidRPr="004A3271" w:rsidRDefault="00B84E4A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1418" w:type="dxa"/>
          </w:tcPr>
          <w:p w:rsidR="00561FCF" w:rsidRPr="004A3271" w:rsidRDefault="00B84E4A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1276" w:type="dxa"/>
          </w:tcPr>
          <w:p w:rsidR="00561FCF" w:rsidRPr="004A3271" w:rsidRDefault="00B84E4A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Кружок вязания «Паутинка»</w:t>
            </w:r>
          </w:p>
        </w:tc>
        <w:tc>
          <w:tcPr>
            <w:tcW w:w="2126" w:type="dxa"/>
          </w:tcPr>
          <w:p w:rsidR="00561FCF" w:rsidRPr="004A3271" w:rsidRDefault="00B84E4A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Клубное формирование</w:t>
            </w:r>
          </w:p>
        </w:tc>
        <w:tc>
          <w:tcPr>
            <w:tcW w:w="1559" w:type="dxa"/>
          </w:tcPr>
          <w:p w:rsidR="00561FCF" w:rsidRPr="004A3271" w:rsidRDefault="00B84E4A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1FCF" w:rsidRPr="004A3271" w:rsidRDefault="00B84E4A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CF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0A98" w:rsidRPr="004A3271" w:rsidTr="005E15B0">
        <w:tc>
          <w:tcPr>
            <w:tcW w:w="1134" w:type="dxa"/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Кружок вышивки лентами «Марья-Искусница»</w:t>
            </w:r>
          </w:p>
        </w:tc>
        <w:tc>
          <w:tcPr>
            <w:tcW w:w="2126" w:type="dxa"/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Клубное формирование</w:t>
            </w:r>
          </w:p>
        </w:tc>
        <w:tc>
          <w:tcPr>
            <w:tcW w:w="1559" w:type="dxa"/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A98" w:rsidRPr="004A3271" w:rsidRDefault="00660A98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07979" w:rsidRDefault="00207979" w:rsidP="00936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AB7" w:rsidRDefault="00A82AB7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979" w:rsidRDefault="00207979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0A1" w:rsidRPr="004A3271" w:rsidRDefault="005130A1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Число информационно-просветительских мероприятий</w:t>
      </w:r>
      <w:r w:rsidR="00827926" w:rsidRPr="004A32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0"/>
        <w:gridCol w:w="1324"/>
        <w:gridCol w:w="2026"/>
        <w:gridCol w:w="1276"/>
        <w:gridCol w:w="2551"/>
      </w:tblGrid>
      <w:tr w:rsidR="003125B7" w:rsidRPr="004A3271" w:rsidTr="00C3725A">
        <w:trPr>
          <w:trHeight w:val="699"/>
        </w:trPr>
        <w:tc>
          <w:tcPr>
            <w:tcW w:w="2570" w:type="dxa"/>
            <w:vMerge w:val="restart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района, городского округа</w:t>
            </w:r>
          </w:p>
        </w:tc>
        <w:tc>
          <w:tcPr>
            <w:tcW w:w="3350" w:type="dxa"/>
            <w:gridSpan w:val="2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Число информационно-просветительских мероприятий</w:t>
            </w:r>
          </w:p>
        </w:tc>
        <w:tc>
          <w:tcPr>
            <w:tcW w:w="3827" w:type="dxa"/>
            <w:gridSpan w:val="2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Число посещений информационно-просветительских мероприятий </w:t>
            </w:r>
          </w:p>
        </w:tc>
      </w:tr>
      <w:tr w:rsidR="003125B7" w:rsidRPr="004A3271" w:rsidTr="003125B7">
        <w:trPr>
          <w:trHeight w:val="273"/>
        </w:trPr>
        <w:tc>
          <w:tcPr>
            <w:tcW w:w="2570" w:type="dxa"/>
            <w:vMerge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026" w:type="dxa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 платной основе</w:t>
            </w:r>
          </w:p>
        </w:tc>
        <w:tc>
          <w:tcPr>
            <w:tcW w:w="1276" w:type="dxa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3125B7" w:rsidRPr="004A3271" w:rsidRDefault="003125B7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 платной основе</w:t>
            </w:r>
          </w:p>
        </w:tc>
      </w:tr>
      <w:tr w:rsidR="003125B7" w:rsidRPr="004A3271" w:rsidTr="003125B7">
        <w:tc>
          <w:tcPr>
            <w:tcW w:w="2570" w:type="dxa"/>
          </w:tcPr>
          <w:p w:rsidR="003125B7" w:rsidRPr="004A3271" w:rsidRDefault="00E5218D" w:rsidP="003125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1324" w:type="dxa"/>
          </w:tcPr>
          <w:p w:rsidR="003125B7" w:rsidRPr="004A3271" w:rsidRDefault="00E5218D" w:rsidP="003125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2026" w:type="dxa"/>
          </w:tcPr>
          <w:p w:rsidR="003125B7" w:rsidRPr="004A3271" w:rsidRDefault="00E5218D" w:rsidP="003125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125B7" w:rsidRPr="004A3271" w:rsidRDefault="00E5218D" w:rsidP="003125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1374</w:t>
            </w:r>
          </w:p>
        </w:tc>
        <w:tc>
          <w:tcPr>
            <w:tcW w:w="2551" w:type="dxa"/>
          </w:tcPr>
          <w:p w:rsidR="003125B7" w:rsidRPr="004A3271" w:rsidRDefault="00E5218D" w:rsidP="003125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</w:tbl>
    <w:p w:rsidR="005F2BD9" w:rsidRPr="004A3271" w:rsidRDefault="005F2BD9" w:rsidP="006F58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30A1" w:rsidRPr="004A3271" w:rsidRDefault="003125B7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Число танцевальных вечеров/дискотек</w:t>
      </w:r>
      <w:r w:rsidR="00827926" w:rsidRPr="004A3271">
        <w:rPr>
          <w:rFonts w:ascii="Times New Roman" w:hAnsi="Times New Roman"/>
          <w:b/>
          <w:sz w:val="28"/>
          <w:szCs w:val="28"/>
        </w:rPr>
        <w:t>:</w:t>
      </w:r>
    </w:p>
    <w:p w:rsidR="009D5458" w:rsidRPr="004A3271" w:rsidRDefault="009D5458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0"/>
        <w:gridCol w:w="1324"/>
        <w:gridCol w:w="2026"/>
        <w:gridCol w:w="1276"/>
        <w:gridCol w:w="2551"/>
      </w:tblGrid>
      <w:tr w:rsidR="003125B7" w:rsidRPr="004A3271" w:rsidTr="00C3725A">
        <w:trPr>
          <w:trHeight w:val="552"/>
        </w:trPr>
        <w:tc>
          <w:tcPr>
            <w:tcW w:w="2570" w:type="dxa"/>
            <w:vMerge w:val="restart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района, городского округа</w:t>
            </w:r>
          </w:p>
        </w:tc>
        <w:tc>
          <w:tcPr>
            <w:tcW w:w="3350" w:type="dxa"/>
            <w:gridSpan w:val="2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Число  танцевальных вечеров/дискотек</w:t>
            </w:r>
          </w:p>
        </w:tc>
        <w:tc>
          <w:tcPr>
            <w:tcW w:w="3827" w:type="dxa"/>
            <w:gridSpan w:val="2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Число посещений  танцевальных вечеров/дискотек</w:t>
            </w:r>
          </w:p>
        </w:tc>
      </w:tr>
      <w:tr w:rsidR="003125B7" w:rsidRPr="004A3271" w:rsidTr="006F5805">
        <w:trPr>
          <w:trHeight w:val="273"/>
        </w:trPr>
        <w:tc>
          <w:tcPr>
            <w:tcW w:w="2570" w:type="dxa"/>
            <w:vMerge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026" w:type="dxa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 платной основе</w:t>
            </w:r>
          </w:p>
        </w:tc>
        <w:tc>
          <w:tcPr>
            <w:tcW w:w="1276" w:type="dxa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3125B7" w:rsidRPr="004A3271" w:rsidRDefault="003125B7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 платной основе</w:t>
            </w:r>
          </w:p>
        </w:tc>
      </w:tr>
      <w:tr w:rsidR="003125B7" w:rsidRPr="004A3271" w:rsidTr="006F5805">
        <w:tc>
          <w:tcPr>
            <w:tcW w:w="2570" w:type="dxa"/>
          </w:tcPr>
          <w:p w:rsidR="003125B7" w:rsidRPr="004A3271" w:rsidRDefault="00E5218D" w:rsidP="006F5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1324" w:type="dxa"/>
          </w:tcPr>
          <w:p w:rsidR="003125B7" w:rsidRPr="004A3271" w:rsidRDefault="00E5218D" w:rsidP="006F58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3125B7" w:rsidRPr="004A3271" w:rsidRDefault="00E5218D" w:rsidP="006F58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25B7" w:rsidRPr="004A3271" w:rsidRDefault="00E5218D" w:rsidP="006F58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282</w:t>
            </w:r>
          </w:p>
        </w:tc>
        <w:tc>
          <w:tcPr>
            <w:tcW w:w="2551" w:type="dxa"/>
          </w:tcPr>
          <w:p w:rsidR="003125B7" w:rsidRPr="004A3271" w:rsidRDefault="00E5218D" w:rsidP="006F58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3125B7" w:rsidRPr="004A3271" w:rsidRDefault="003125B7" w:rsidP="00561F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6418" w:rsidRDefault="00936418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E19" w:rsidRDefault="00183E19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FCF" w:rsidRPr="004A3271" w:rsidRDefault="00561FCF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>Культурно-массовые мероприятия с участием инвалидов и лиц с ОВЗ</w:t>
      </w:r>
      <w:r w:rsidR="00827926" w:rsidRPr="004A3271">
        <w:rPr>
          <w:rFonts w:ascii="Times New Roman" w:hAnsi="Times New Roman"/>
          <w:b/>
          <w:sz w:val="28"/>
          <w:szCs w:val="28"/>
        </w:rPr>
        <w:t>:</w:t>
      </w:r>
    </w:p>
    <w:p w:rsidR="00F43DE8" w:rsidRPr="004A3271" w:rsidRDefault="00F43DE8" w:rsidP="009D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1795"/>
        <w:gridCol w:w="851"/>
        <w:gridCol w:w="1275"/>
        <w:gridCol w:w="1465"/>
      </w:tblGrid>
      <w:tr w:rsidR="00561FCF" w:rsidRPr="004A3271" w:rsidTr="00FE4363">
        <w:trPr>
          <w:trHeight w:val="63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Число мероприятий, проведенных учреждением </w:t>
            </w:r>
            <w:r w:rsidRPr="004A32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инвалидов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FCF" w:rsidRPr="004A3271" w:rsidRDefault="00561FCF" w:rsidP="00FE1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Мероприятия с участием инвалидов и лиц с ОВЗ (форма 7-НК, раздел 3, гр. </w:t>
            </w:r>
            <w:r w:rsidR="00FE1C56" w:rsidRPr="004A3271">
              <w:rPr>
                <w:rFonts w:ascii="Times New Roman" w:hAnsi="Times New Roman"/>
                <w:sz w:val="28"/>
                <w:szCs w:val="28"/>
              </w:rPr>
              <w:t>9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Наличие в учреждениях льгот для инвалидов при проведении мероприятий (если имеются</w:t>
            </w:r>
            <w:r w:rsidR="00412AB8" w:rsidRPr="004A3271">
              <w:rPr>
                <w:rFonts w:ascii="Times New Roman" w:hAnsi="Times New Roman"/>
                <w:sz w:val="28"/>
                <w:szCs w:val="28"/>
              </w:rPr>
              <w:t>; перечислить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1FCF" w:rsidRPr="004A3271" w:rsidTr="00FE4363">
        <w:trPr>
          <w:trHeight w:val="63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FCF" w:rsidRPr="004A3271" w:rsidRDefault="00561FCF" w:rsidP="00FE1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Всего мероприятий (форма 7-НК, раздел 3, гр. </w:t>
            </w:r>
            <w:r w:rsidR="00FE1C56" w:rsidRPr="004A3271">
              <w:rPr>
                <w:rFonts w:ascii="Times New Roman" w:hAnsi="Times New Roman"/>
                <w:sz w:val="28"/>
                <w:szCs w:val="28"/>
              </w:rPr>
              <w:t>9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 т.ч. культурно-досуговых мероприятий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 т.ч. информационно-просветительских мероприятий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CF" w:rsidRPr="004A3271" w:rsidRDefault="00C03F4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</w:t>
            </w:r>
            <w:r w:rsidR="00561FCF" w:rsidRPr="004A3271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 т.ч. инвалидов и лиц с ОВЗ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CF" w:rsidRPr="004A3271" w:rsidTr="00FE4363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1FCF" w:rsidRPr="004A3271" w:rsidRDefault="001C3936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61FCF" w:rsidRPr="004A3271" w:rsidRDefault="001C3936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61FCF" w:rsidRPr="004A3271" w:rsidRDefault="001C3936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vAlign w:val="center"/>
          </w:tcPr>
          <w:p w:rsidR="00561FCF" w:rsidRPr="004A3271" w:rsidRDefault="001C3936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CF" w:rsidRPr="004A3271" w:rsidRDefault="001C3936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61FCF" w:rsidRPr="004A3271" w:rsidRDefault="001C3936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561FCF" w:rsidRPr="004A3271" w:rsidRDefault="001C3936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82AB7" w:rsidRDefault="00A82AB7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2AB7" w:rsidRPr="004A3271" w:rsidRDefault="00A82AB7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4A3271" w:rsidRDefault="00561FCF" w:rsidP="00F43D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 xml:space="preserve">Работа с волонтерами </w:t>
      </w:r>
      <w:r w:rsidR="00207979">
        <w:rPr>
          <w:rFonts w:ascii="Times New Roman" w:hAnsi="Times New Roman"/>
          <w:b/>
          <w:sz w:val="28"/>
          <w:szCs w:val="28"/>
        </w:rPr>
        <w:t>МБУК РЦНПРТ «Рассвет»</w:t>
      </w:r>
      <w:r w:rsidR="00827926" w:rsidRPr="004A32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709"/>
        <w:gridCol w:w="992"/>
        <w:gridCol w:w="709"/>
        <w:gridCol w:w="850"/>
        <w:gridCol w:w="709"/>
        <w:gridCol w:w="992"/>
        <w:gridCol w:w="851"/>
        <w:gridCol w:w="850"/>
      </w:tblGrid>
      <w:tr w:rsidR="00561FCF" w:rsidRPr="004A3271" w:rsidTr="00FE4363">
        <w:trPr>
          <w:trHeight w:val="855"/>
        </w:trPr>
        <w:tc>
          <w:tcPr>
            <w:tcW w:w="1276" w:type="dxa"/>
            <w:vMerge w:val="restart"/>
          </w:tcPr>
          <w:p w:rsidR="00561FCF" w:rsidRPr="004A3271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1701" w:type="dxa"/>
            <w:vMerge w:val="restart"/>
          </w:tcPr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Количество учреждений, в которых были привлечены волонтеры</w:t>
            </w:r>
          </w:p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561FCF" w:rsidRPr="004A3271" w:rsidRDefault="00835EFE" w:rsidP="0083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Количество волонтеров в учреждениях</w:t>
            </w:r>
          </w:p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культуры в 201</w:t>
            </w:r>
            <w:r w:rsidR="00801970" w:rsidRPr="004A3271">
              <w:rPr>
                <w:rFonts w:ascii="Times New Roman" w:hAnsi="Times New Roman"/>
                <w:sz w:val="28"/>
                <w:szCs w:val="28"/>
              </w:rPr>
              <w:t>9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  <w:gridSpan w:val="4"/>
          </w:tcPr>
          <w:p w:rsidR="00561FCF" w:rsidRPr="004A3271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Количество культурно – массовых мероприятий с участием волонтеров</w:t>
            </w:r>
          </w:p>
        </w:tc>
      </w:tr>
      <w:tr w:rsidR="00C63439" w:rsidRPr="004A3271" w:rsidTr="00FE4363">
        <w:trPr>
          <w:cantSplit/>
          <w:trHeight w:val="1984"/>
        </w:trPr>
        <w:tc>
          <w:tcPr>
            <w:tcW w:w="1276" w:type="dxa"/>
            <w:vMerge/>
          </w:tcPr>
          <w:p w:rsidR="00C63439" w:rsidRPr="004A3271" w:rsidRDefault="00C63439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3439" w:rsidRPr="004A3271" w:rsidRDefault="00C634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992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 волонтерскими книжками</w:t>
            </w:r>
          </w:p>
        </w:tc>
        <w:tc>
          <w:tcPr>
            <w:tcW w:w="709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«Волонтеры культуры»</w:t>
            </w:r>
          </w:p>
        </w:tc>
        <w:tc>
          <w:tcPr>
            <w:tcW w:w="850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 рамках других проектов</w:t>
            </w:r>
          </w:p>
        </w:tc>
        <w:tc>
          <w:tcPr>
            <w:tcW w:w="709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992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 волонтерскими книжками</w:t>
            </w:r>
          </w:p>
        </w:tc>
        <w:tc>
          <w:tcPr>
            <w:tcW w:w="851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«Волонтеры культуры»</w:t>
            </w:r>
          </w:p>
        </w:tc>
        <w:tc>
          <w:tcPr>
            <w:tcW w:w="850" w:type="dxa"/>
            <w:textDirection w:val="btLr"/>
          </w:tcPr>
          <w:p w:rsidR="00C63439" w:rsidRPr="004A3271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 рамках других проектов</w:t>
            </w:r>
          </w:p>
        </w:tc>
      </w:tr>
      <w:tr w:rsidR="00C63439" w:rsidRPr="004A3271" w:rsidTr="00FE4363">
        <w:tc>
          <w:tcPr>
            <w:tcW w:w="1276" w:type="dxa"/>
          </w:tcPr>
          <w:p w:rsidR="00C63439" w:rsidRPr="004A3271" w:rsidRDefault="001C3936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1701" w:type="dxa"/>
          </w:tcPr>
          <w:p w:rsidR="00C63439" w:rsidRPr="004A3271" w:rsidRDefault="001C393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3439" w:rsidRPr="004A3271" w:rsidRDefault="00183E1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C63439" w:rsidRPr="004A3271" w:rsidRDefault="001C393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3439" w:rsidRPr="004A3271" w:rsidRDefault="001C393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3439" w:rsidRPr="004A3271" w:rsidRDefault="001C393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3439" w:rsidRPr="004A3271" w:rsidRDefault="00183E1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3439" w:rsidRPr="004A3271" w:rsidRDefault="001C393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63439" w:rsidRPr="004A3271" w:rsidRDefault="001C393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63439" w:rsidRPr="004A3271" w:rsidRDefault="00271906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67036" w:rsidRPr="004A3271" w:rsidRDefault="00E67036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Default="00561FCF" w:rsidP="00F43D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 xml:space="preserve">Работа </w:t>
      </w:r>
      <w:r w:rsidR="00207979">
        <w:rPr>
          <w:rFonts w:ascii="Times New Roman" w:hAnsi="Times New Roman"/>
          <w:b/>
          <w:sz w:val="28"/>
          <w:szCs w:val="28"/>
        </w:rPr>
        <w:t xml:space="preserve">МБУК РЦНПРТ «Рассвет» </w:t>
      </w:r>
      <w:r w:rsidRPr="004A3271">
        <w:rPr>
          <w:rFonts w:ascii="Times New Roman" w:hAnsi="Times New Roman"/>
          <w:b/>
          <w:sz w:val="28"/>
          <w:szCs w:val="28"/>
        </w:rPr>
        <w:t>с гражданами старшего поколения</w:t>
      </w:r>
      <w:r w:rsidR="00A45C9E">
        <w:rPr>
          <w:rFonts w:ascii="Times New Roman" w:hAnsi="Times New Roman"/>
          <w:b/>
          <w:sz w:val="28"/>
          <w:szCs w:val="28"/>
        </w:rPr>
        <w:t>.</w:t>
      </w:r>
    </w:p>
    <w:p w:rsidR="00A45C9E" w:rsidRPr="004A3271" w:rsidRDefault="00A45C9E" w:rsidP="00F43D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4395"/>
        <w:gridCol w:w="5244"/>
      </w:tblGrid>
      <w:tr w:rsidR="00FE4363" w:rsidRPr="004A3271" w:rsidTr="00FE4363">
        <w:trPr>
          <w:trHeight w:val="645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FE4363" w:rsidRPr="004A3271" w:rsidRDefault="00FE4363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Общее количество мероприятий, проведенных в 2019 году для граждан старшего поколения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FE4363" w:rsidRPr="004A3271" w:rsidRDefault="00FE4363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Общее количество посещений мероприятий, проведенных в 2019 году для граждан старшего поколения</w:t>
            </w:r>
          </w:p>
        </w:tc>
      </w:tr>
      <w:tr w:rsidR="00FE4363" w:rsidRPr="004A3271" w:rsidTr="00FE4363">
        <w:trPr>
          <w:trHeight w:val="330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FE4363" w:rsidRPr="004A3271" w:rsidRDefault="00E5218D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63" w:rsidRPr="004A3271" w:rsidRDefault="00E5218D" w:rsidP="00801970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</w:tbl>
    <w:p w:rsidR="00004298" w:rsidRPr="004A3271" w:rsidRDefault="00004298" w:rsidP="001C39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4298" w:rsidRPr="004A3271" w:rsidRDefault="00004298" w:rsidP="001C39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3535" w:rsidRDefault="00713535" w:rsidP="006F5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Default="00936418" w:rsidP="006F5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E19" w:rsidRDefault="00183E19" w:rsidP="006F5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418" w:rsidRPr="004A3271" w:rsidRDefault="00936418" w:rsidP="006F58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4DE" w:rsidRDefault="00561FCF" w:rsidP="00A45C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  <w:r w:rsidR="00207979">
        <w:rPr>
          <w:rFonts w:ascii="Times New Roman" w:hAnsi="Times New Roman"/>
          <w:b/>
          <w:sz w:val="28"/>
          <w:szCs w:val="28"/>
        </w:rPr>
        <w:t xml:space="preserve">МБУК РЦНПРТ «Рассвет» </w:t>
      </w:r>
      <w:r w:rsidRPr="004A3271">
        <w:rPr>
          <w:rFonts w:ascii="Times New Roman" w:hAnsi="Times New Roman"/>
          <w:b/>
          <w:sz w:val="28"/>
          <w:szCs w:val="28"/>
        </w:rPr>
        <w:t xml:space="preserve">в Год </w:t>
      </w:r>
      <w:r w:rsidR="00827926" w:rsidRPr="004A3271">
        <w:rPr>
          <w:rFonts w:ascii="Times New Roman" w:hAnsi="Times New Roman"/>
          <w:b/>
          <w:sz w:val="28"/>
          <w:szCs w:val="28"/>
        </w:rPr>
        <w:t>памяти и славы</w:t>
      </w:r>
      <w:r w:rsidR="00A45C9E">
        <w:rPr>
          <w:rFonts w:ascii="Times New Roman" w:hAnsi="Times New Roman"/>
          <w:b/>
          <w:sz w:val="28"/>
          <w:szCs w:val="28"/>
        </w:rPr>
        <w:t>.</w:t>
      </w:r>
    </w:p>
    <w:p w:rsidR="00A45C9E" w:rsidRPr="004A3271" w:rsidRDefault="00A45C9E" w:rsidP="00A45C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498" w:type="dxa"/>
        <w:tblInd w:w="108" w:type="dxa"/>
        <w:tblLook w:val="04A0"/>
      </w:tblPr>
      <w:tblGrid>
        <w:gridCol w:w="2260"/>
        <w:gridCol w:w="2341"/>
        <w:gridCol w:w="2383"/>
        <w:gridCol w:w="2514"/>
      </w:tblGrid>
      <w:tr w:rsidR="001A71A1" w:rsidRPr="004A3271" w:rsidTr="001A71A1">
        <w:tc>
          <w:tcPr>
            <w:tcW w:w="2268" w:type="dxa"/>
          </w:tcPr>
          <w:p w:rsidR="001A71A1" w:rsidRPr="004A3271" w:rsidRDefault="001A71A1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2410" w:type="dxa"/>
          </w:tcPr>
          <w:p w:rsidR="001A71A1" w:rsidRPr="004A3271" w:rsidRDefault="001A71A1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164" w:type="dxa"/>
          </w:tcPr>
          <w:p w:rsidR="001A71A1" w:rsidRPr="004A3271" w:rsidRDefault="001A71A1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56" w:type="dxa"/>
          </w:tcPr>
          <w:p w:rsidR="001A71A1" w:rsidRPr="004A3271" w:rsidRDefault="001A71A1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Дата и время проведения (примерные)</w:t>
            </w:r>
          </w:p>
        </w:tc>
      </w:tr>
      <w:tr w:rsidR="001A71A1" w:rsidRPr="004A3271" w:rsidTr="001A71A1">
        <w:tc>
          <w:tcPr>
            <w:tcW w:w="2268" w:type="dxa"/>
          </w:tcPr>
          <w:p w:rsidR="001A71A1" w:rsidRPr="004A3271" w:rsidRDefault="00581BA9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2410" w:type="dxa"/>
          </w:tcPr>
          <w:p w:rsidR="001A71A1" w:rsidRPr="004A3271" w:rsidRDefault="00581BA9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164" w:type="dxa"/>
          </w:tcPr>
          <w:p w:rsidR="001A71A1" w:rsidRPr="004A3271" w:rsidRDefault="00A52F43" w:rsidP="00A52F43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«Детям о блокаде»</w:t>
            </w:r>
          </w:p>
        </w:tc>
        <w:tc>
          <w:tcPr>
            <w:tcW w:w="2656" w:type="dxa"/>
          </w:tcPr>
          <w:p w:rsidR="001A71A1" w:rsidRPr="004A3271" w:rsidRDefault="00A52F43" w:rsidP="00801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27.01.20</w:t>
            </w:r>
          </w:p>
        </w:tc>
      </w:tr>
      <w:tr w:rsidR="00581BA9" w:rsidRPr="004A3271" w:rsidTr="001A71A1">
        <w:tc>
          <w:tcPr>
            <w:tcW w:w="2268" w:type="dxa"/>
          </w:tcPr>
          <w:p w:rsidR="00581BA9" w:rsidRPr="004A3271" w:rsidRDefault="00581BA9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1BA9" w:rsidRPr="004A3271" w:rsidRDefault="00581BA9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581BA9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 xml:space="preserve">Автомасленица </w:t>
            </w:r>
          </w:p>
        </w:tc>
        <w:tc>
          <w:tcPr>
            <w:tcW w:w="2656" w:type="dxa"/>
          </w:tcPr>
          <w:p w:rsidR="00581BA9" w:rsidRPr="004A3271" w:rsidRDefault="00A52F43" w:rsidP="00801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23.02.20</w:t>
            </w:r>
          </w:p>
        </w:tc>
      </w:tr>
      <w:tr w:rsidR="00A52F43" w:rsidRPr="004A3271" w:rsidTr="001A71A1">
        <w:tc>
          <w:tcPr>
            <w:tcW w:w="2268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Районный конкурс декоративно-прикладного и изобразительного творчества «Спасибо Деду за Победу»</w:t>
            </w:r>
          </w:p>
        </w:tc>
        <w:tc>
          <w:tcPr>
            <w:tcW w:w="2656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1.04.20-30.04.20</w:t>
            </w:r>
          </w:p>
        </w:tc>
      </w:tr>
      <w:tr w:rsidR="00A46D7C" w:rsidRPr="004A3271" w:rsidTr="001A71A1">
        <w:tc>
          <w:tcPr>
            <w:tcW w:w="2268" w:type="dxa"/>
          </w:tcPr>
          <w:p w:rsidR="00A46D7C" w:rsidRPr="004A3271" w:rsidRDefault="00A46D7C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6D7C" w:rsidRPr="004A3271" w:rsidRDefault="00A46D7C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A46D7C" w:rsidRPr="004A3271" w:rsidRDefault="00A46D7C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 «Спасибо деду за Победу»</w:t>
            </w:r>
          </w:p>
        </w:tc>
        <w:tc>
          <w:tcPr>
            <w:tcW w:w="2656" w:type="dxa"/>
          </w:tcPr>
          <w:p w:rsidR="00A46D7C" w:rsidRPr="004A3271" w:rsidRDefault="00A46D7C" w:rsidP="00801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7.05.20 – 15.05.20</w:t>
            </w:r>
          </w:p>
        </w:tc>
      </w:tr>
      <w:tr w:rsidR="00A52F43" w:rsidRPr="004A3271" w:rsidTr="001A71A1">
        <w:tc>
          <w:tcPr>
            <w:tcW w:w="2268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A52F43" w:rsidRPr="004A3271" w:rsidRDefault="00A52F4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«Песни опаленные войной»</w:t>
            </w:r>
          </w:p>
        </w:tc>
        <w:tc>
          <w:tcPr>
            <w:tcW w:w="2656" w:type="dxa"/>
          </w:tcPr>
          <w:p w:rsidR="00A52F43" w:rsidRPr="004A3271" w:rsidRDefault="00F15919" w:rsidP="00801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15.05.20</w:t>
            </w:r>
          </w:p>
        </w:tc>
      </w:tr>
      <w:tr w:rsidR="001C3936" w:rsidRPr="004A3271" w:rsidTr="001A71A1">
        <w:tc>
          <w:tcPr>
            <w:tcW w:w="2268" w:type="dxa"/>
          </w:tcPr>
          <w:p w:rsidR="001C3936" w:rsidRPr="004A3271" w:rsidRDefault="001C3936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3936" w:rsidRPr="004A3271" w:rsidRDefault="001C3936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1C3936" w:rsidRPr="004A3271" w:rsidRDefault="001C3936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Мастер-классы по народному творчеству</w:t>
            </w:r>
          </w:p>
        </w:tc>
        <w:tc>
          <w:tcPr>
            <w:tcW w:w="2656" w:type="dxa"/>
          </w:tcPr>
          <w:p w:rsidR="001C3936" w:rsidRPr="004A3271" w:rsidRDefault="001C3936" w:rsidP="00801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Весь год</w:t>
            </w:r>
          </w:p>
        </w:tc>
      </w:tr>
    </w:tbl>
    <w:p w:rsidR="00581BA9" w:rsidRPr="004A3271" w:rsidRDefault="00581BA9" w:rsidP="00561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1BA9" w:rsidRPr="004A3271" w:rsidRDefault="00581BA9" w:rsidP="00561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1BA9" w:rsidRPr="004A3271" w:rsidRDefault="00581BA9" w:rsidP="00561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4A3271" w:rsidRDefault="00936418" w:rsidP="00A45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561FCF" w:rsidRPr="004A3271">
        <w:rPr>
          <w:rFonts w:ascii="Times New Roman" w:hAnsi="Times New Roman"/>
          <w:b/>
          <w:sz w:val="28"/>
          <w:szCs w:val="28"/>
        </w:rPr>
        <w:t xml:space="preserve"> для сборника в рубрику «Новости бегущей строкой»</w:t>
      </w:r>
    </w:p>
    <w:p w:rsidR="00986E32" w:rsidRPr="004A3271" w:rsidRDefault="00986E32" w:rsidP="00A45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E32" w:rsidRPr="004A3271" w:rsidRDefault="00986E32" w:rsidP="00986E32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23 февраля 2020 года в городе Лысково пройдут ежегодные гонки на внедорожниках - Автомасленица – 2020. Мероприятие приурочено к празднованию 75-летия Великой Победы. Сбор участников в 10:00, старт в 11:00. Место сбора и проведения – городская пристань.</w:t>
      </w:r>
    </w:p>
    <w:p w:rsidR="00986E32" w:rsidRDefault="00986E32" w:rsidP="00986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E19" w:rsidRDefault="00183E19" w:rsidP="00986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E19" w:rsidRPr="004A3271" w:rsidRDefault="00183E19" w:rsidP="00986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418" w:rsidRDefault="00936418" w:rsidP="00986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E32" w:rsidRPr="004A3271" w:rsidRDefault="00936418" w:rsidP="00986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  <w:r w:rsidR="00561FCF" w:rsidRPr="004A3271">
        <w:rPr>
          <w:rFonts w:ascii="Times New Roman" w:hAnsi="Times New Roman"/>
          <w:b/>
          <w:sz w:val="28"/>
          <w:szCs w:val="28"/>
        </w:rPr>
        <w:t xml:space="preserve"> для сборника в рубрику «Мы гордимся»</w:t>
      </w:r>
    </w:p>
    <w:p w:rsidR="00986E32" w:rsidRPr="004A3271" w:rsidRDefault="00986E32" w:rsidP="00986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6E32" w:rsidRPr="004A3271" w:rsidRDefault="00986E32" w:rsidP="00986E3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 xml:space="preserve">В 2019 году заместитель директора МБУК РЦНПРТ «Рассвет» Штырлина Юлия Олеговна стала победителе в 2 конкурсах на получения грантовой поддержки. Благодаря конкурсу на соискание грантовой поддержки НКО, в рамках Национального проекта «Культура» получены денежные средства в размере 300000 рблей для проведения Межрегиональной православной ярмарки мастеров народного художественного творчества «Макарьевская ярмарка». Проект «Ниточка добра» получил грантовую поддержку в размере 88 000 рублей от Благотворительного фонда ПАО «Лукойл». </w:t>
      </w:r>
    </w:p>
    <w:p w:rsidR="00561FCF" w:rsidRPr="004A3271" w:rsidRDefault="00986E32" w:rsidP="00986E3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 xml:space="preserve">Руководитель студии «Прессованная флористика» Елена Владимировна Фролова в 2019 году стала обладателем премии Губернатора Нижегородской области «Душа России» в номинации </w:t>
      </w:r>
      <w:r w:rsidRPr="004A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народный мастер самодеятельного декоративно-прикладного и изобразительного искусства»</w:t>
      </w:r>
    </w:p>
    <w:p w:rsidR="00F43DE8" w:rsidRPr="004A3271" w:rsidRDefault="00F43DE8" w:rsidP="00F43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A39" w:rsidRDefault="00254A39" w:rsidP="00936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FCF" w:rsidRDefault="00561FCF" w:rsidP="00A4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Количество посетителей веб-сайт</w:t>
      </w:r>
      <w:r w:rsidR="00A45C9E">
        <w:rPr>
          <w:rFonts w:ascii="Times New Roman" w:hAnsi="Times New Roman"/>
          <w:b/>
          <w:sz w:val="28"/>
          <w:szCs w:val="28"/>
        </w:rPr>
        <w:t>а.</w:t>
      </w:r>
    </w:p>
    <w:p w:rsidR="00A45C9E" w:rsidRPr="004A3271" w:rsidRDefault="00A45C9E" w:rsidP="00A45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2240"/>
        <w:gridCol w:w="2102"/>
        <w:gridCol w:w="3327"/>
        <w:gridCol w:w="1970"/>
      </w:tblGrid>
      <w:tr w:rsidR="00561FCF" w:rsidRPr="004A3271" w:rsidTr="00824F08">
        <w:tc>
          <w:tcPr>
            <w:tcW w:w="2284" w:type="dxa"/>
          </w:tcPr>
          <w:p w:rsidR="00561FCF" w:rsidRPr="004A3271" w:rsidRDefault="00561FCF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2393" w:type="dxa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4A3271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2393" w:type="dxa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Адрес сайта</w:t>
            </w:r>
            <w:r w:rsidRPr="004A3271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2569" w:type="dxa"/>
          </w:tcPr>
          <w:p w:rsidR="00561FCF" w:rsidRPr="004A3271" w:rsidRDefault="00561FCF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Количество посетителей на 01.01.2020г.</w:t>
            </w:r>
          </w:p>
        </w:tc>
      </w:tr>
      <w:tr w:rsidR="00561FCF" w:rsidRPr="004A3271" w:rsidTr="00824F08">
        <w:tc>
          <w:tcPr>
            <w:tcW w:w="2284" w:type="dxa"/>
          </w:tcPr>
          <w:p w:rsidR="00561FCF" w:rsidRPr="004A3271" w:rsidRDefault="001C3936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2393" w:type="dxa"/>
          </w:tcPr>
          <w:p w:rsidR="00561FCF" w:rsidRPr="004A3271" w:rsidRDefault="001C3936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  <w:tc>
          <w:tcPr>
            <w:tcW w:w="2393" w:type="dxa"/>
          </w:tcPr>
          <w:p w:rsidR="00561FCF" w:rsidRPr="004A3271" w:rsidRDefault="00AE1A63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1C3936" w:rsidRPr="004A3271">
                <w:rPr>
                  <w:rStyle w:val="ab"/>
                  <w:rFonts w:ascii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http://www.centerrassvet.ru</w:t>
              </w:r>
            </w:hyperlink>
          </w:p>
        </w:tc>
        <w:tc>
          <w:tcPr>
            <w:tcW w:w="2569" w:type="dxa"/>
          </w:tcPr>
          <w:p w:rsidR="00561FCF" w:rsidRPr="004A3271" w:rsidRDefault="001C3936" w:rsidP="0080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674B50" w:rsidRPr="004A3271" w:rsidRDefault="00674B50" w:rsidP="00207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979" w:rsidRPr="004A3271" w:rsidRDefault="00207979" w:rsidP="00207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Заявка для специалистов РДК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07979" w:rsidRPr="004A3271" w:rsidRDefault="00207979" w:rsidP="00207979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Курсы методистов;</w:t>
      </w:r>
    </w:p>
    <w:p w:rsidR="00207979" w:rsidRPr="00A82AB7" w:rsidRDefault="00207979" w:rsidP="00207979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sz w:val="28"/>
          <w:szCs w:val="28"/>
        </w:rPr>
        <w:t>Курсы для руководителей кружков и студий</w:t>
      </w:r>
      <w:r w:rsidR="00A82AB7">
        <w:rPr>
          <w:rFonts w:ascii="Times New Roman" w:hAnsi="Times New Roman" w:cs="Times New Roman"/>
          <w:sz w:val="28"/>
          <w:szCs w:val="28"/>
        </w:rPr>
        <w:t>;</w:t>
      </w:r>
    </w:p>
    <w:p w:rsidR="00A82AB7" w:rsidRPr="004A3271" w:rsidRDefault="00A82AB7" w:rsidP="00207979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звукорежиссеров.</w:t>
      </w:r>
    </w:p>
    <w:p w:rsidR="00674B50" w:rsidRPr="004A3271" w:rsidRDefault="00674B50" w:rsidP="0056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B50" w:rsidRPr="004A3271" w:rsidRDefault="00674B50" w:rsidP="0056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B50" w:rsidRPr="004A3271" w:rsidRDefault="00674B50" w:rsidP="0056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B50" w:rsidRPr="004A3271" w:rsidRDefault="00674B50" w:rsidP="0056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B50" w:rsidRPr="004A3271" w:rsidRDefault="00674B50" w:rsidP="0056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5C5" w:rsidRPr="004A3271" w:rsidRDefault="00D235C5" w:rsidP="001C39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D235C5" w:rsidRPr="004A3271" w:rsidSect="00FE4363">
      <w:footerReference w:type="default" r:id="rId10"/>
      <w:pgSz w:w="11906" w:h="16838"/>
      <w:pgMar w:top="1134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4F" w:rsidRDefault="0094154F" w:rsidP="00EA4A37">
      <w:pPr>
        <w:spacing w:after="0" w:line="240" w:lineRule="auto"/>
      </w:pPr>
      <w:r>
        <w:separator/>
      </w:r>
    </w:p>
  </w:endnote>
  <w:endnote w:type="continuationSeparator" w:id="1">
    <w:p w:rsidR="0094154F" w:rsidRDefault="0094154F" w:rsidP="00E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D6" w:rsidRPr="00183E19" w:rsidRDefault="00972AD6" w:rsidP="00183E19">
    <w:pPr>
      <w:pStyle w:val="a9"/>
      <w:tabs>
        <w:tab w:val="clear" w:pos="9355"/>
      </w:tabs>
      <w:jc w:val="both"/>
      <w:rPr>
        <w:rFonts w:ascii="Times New Roman" w:hAnsi="Times New Roman"/>
        <w:sz w:val="20"/>
        <w:szCs w:val="18"/>
        <w:u w:val="single"/>
        <w:lang w:val="en-US" w:eastAsia="ru-RU"/>
      </w:rPr>
    </w:pPr>
    <w:r>
      <w:tab/>
    </w:r>
  </w:p>
  <w:p w:rsidR="00972AD6" w:rsidRPr="00183E19" w:rsidRDefault="00972AD6" w:rsidP="00EA4A37">
    <w:pPr>
      <w:tabs>
        <w:tab w:val="center" w:pos="4677"/>
      </w:tabs>
      <w:spacing w:after="0" w:line="240" w:lineRule="auto"/>
      <w:jc w:val="center"/>
      <w:rPr>
        <w:rFonts w:ascii="Times New Roman" w:hAnsi="Times New Roman"/>
        <w:sz w:val="20"/>
        <w:szCs w:val="18"/>
        <w:u w:val="single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4F" w:rsidRDefault="0094154F" w:rsidP="00EA4A37">
      <w:pPr>
        <w:spacing w:after="0" w:line="240" w:lineRule="auto"/>
      </w:pPr>
      <w:r>
        <w:separator/>
      </w:r>
    </w:p>
  </w:footnote>
  <w:footnote w:type="continuationSeparator" w:id="1">
    <w:p w:rsidR="0094154F" w:rsidRDefault="0094154F" w:rsidP="00EA4A37">
      <w:pPr>
        <w:spacing w:after="0" w:line="240" w:lineRule="auto"/>
      </w:pPr>
      <w:r>
        <w:continuationSeparator/>
      </w:r>
    </w:p>
  </w:footnote>
  <w:footnote w:id="2">
    <w:p w:rsidR="00972AD6" w:rsidRPr="006C0050" w:rsidRDefault="00972AD6" w:rsidP="00561FCF">
      <w:pPr>
        <w:pStyle w:val="ad"/>
        <w:rPr>
          <w:rFonts w:ascii="Times New Roman" w:hAnsi="Times New Roman"/>
        </w:rPr>
      </w:pPr>
      <w:r w:rsidRPr="006C0050">
        <w:rPr>
          <w:rStyle w:val="af"/>
          <w:rFonts w:ascii="Times New Roman" w:hAnsi="Times New Roman"/>
        </w:rPr>
        <w:footnoteRef/>
      </w:r>
      <w:r w:rsidRPr="006C0050">
        <w:rPr>
          <w:rFonts w:ascii="Times New Roman" w:hAnsi="Times New Roman"/>
        </w:rPr>
        <w:t xml:space="preserve"> Данный показатель предоставляется по учреждениям - юридическим лицам.</w:t>
      </w:r>
    </w:p>
  </w:footnote>
  <w:footnote w:id="3">
    <w:p w:rsidR="00972AD6" w:rsidRDefault="00972AD6" w:rsidP="00561FCF">
      <w:pPr>
        <w:pStyle w:val="ad"/>
      </w:pPr>
      <w:r>
        <w:rPr>
          <w:rStyle w:val="af"/>
        </w:rPr>
        <w:footnoteRef/>
      </w:r>
      <w:r w:rsidRPr="006C0050">
        <w:rPr>
          <w:rFonts w:ascii="Times New Roman" w:hAnsi="Times New Roman"/>
        </w:rPr>
        <w:t>Не учитываются страницы в социальных сетях.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A79"/>
    <w:multiLevelType w:val="hybridMultilevel"/>
    <w:tmpl w:val="0AB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C43"/>
    <w:multiLevelType w:val="hybridMultilevel"/>
    <w:tmpl w:val="26E485EC"/>
    <w:lvl w:ilvl="0" w:tplc="96108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300D8"/>
    <w:multiLevelType w:val="hybridMultilevel"/>
    <w:tmpl w:val="530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A5E"/>
    <w:multiLevelType w:val="hybridMultilevel"/>
    <w:tmpl w:val="6B589AF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D9BA2DF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D43271"/>
    <w:multiLevelType w:val="hybridMultilevel"/>
    <w:tmpl w:val="C5C6D9A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223B"/>
    <w:multiLevelType w:val="multilevel"/>
    <w:tmpl w:val="A32EC0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193" w:hanging="14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34" w:hanging="148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48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6" w:hanging="148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57" w:hanging="148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b/>
      </w:rPr>
    </w:lvl>
  </w:abstractNum>
  <w:abstractNum w:abstractNumId="6">
    <w:nsid w:val="1E4913FA"/>
    <w:multiLevelType w:val="multilevel"/>
    <w:tmpl w:val="6CF2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7">
    <w:nsid w:val="1E86400A"/>
    <w:multiLevelType w:val="multilevel"/>
    <w:tmpl w:val="2C8C8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DC0BD2"/>
    <w:multiLevelType w:val="hybridMultilevel"/>
    <w:tmpl w:val="4028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6F63"/>
    <w:multiLevelType w:val="hybridMultilevel"/>
    <w:tmpl w:val="12385FF2"/>
    <w:lvl w:ilvl="0" w:tplc="D9BA2DF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265D691C"/>
    <w:multiLevelType w:val="multilevel"/>
    <w:tmpl w:val="3BCA1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421591"/>
    <w:multiLevelType w:val="hybridMultilevel"/>
    <w:tmpl w:val="FD68490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B270C"/>
    <w:multiLevelType w:val="hybridMultilevel"/>
    <w:tmpl w:val="5B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902EA"/>
    <w:multiLevelType w:val="hybridMultilevel"/>
    <w:tmpl w:val="0AB88D0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2912E07"/>
    <w:multiLevelType w:val="hybridMultilevel"/>
    <w:tmpl w:val="F18ADDFC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1809"/>
    <w:multiLevelType w:val="hybridMultilevel"/>
    <w:tmpl w:val="FF305B0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6CF"/>
    <w:multiLevelType w:val="hybridMultilevel"/>
    <w:tmpl w:val="9378C82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00DE"/>
    <w:multiLevelType w:val="hybridMultilevel"/>
    <w:tmpl w:val="D04CAE1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C42730A"/>
    <w:multiLevelType w:val="hybridMultilevel"/>
    <w:tmpl w:val="1F429DFE"/>
    <w:lvl w:ilvl="0" w:tplc="F544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865E9"/>
    <w:multiLevelType w:val="hybridMultilevel"/>
    <w:tmpl w:val="D7103A0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E742094"/>
    <w:multiLevelType w:val="hybridMultilevel"/>
    <w:tmpl w:val="0B1A436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320"/>
    <w:multiLevelType w:val="hybridMultilevel"/>
    <w:tmpl w:val="CBA8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B67B1"/>
    <w:multiLevelType w:val="hybridMultilevel"/>
    <w:tmpl w:val="2A96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D00E1"/>
    <w:multiLevelType w:val="hybridMultilevel"/>
    <w:tmpl w:val="C452186E"/>
    <w:lvl w:ilvl="0" w:tplc="D9BA2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876D04"/>
    <w:multiLevelType w:val="hybridMultilevel"/>
    <w:tmpl w:val="E3DABD24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475C0"/>
    <w:multiLevelType w:val="hybridMultilevel"/>
    <w:tmpl w:val="95B8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777D8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EEF72B9"/>
    <w:multiLevelType w:val="multilevel"/>
    <w:tmpl w:val="CB341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05849"/>
    <w:multiLevelType w:val="hybridMultilevel"/>
    <w:tmpl w:val="597E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343D"/>
    <w:multiLevelType w:val="hybridMultilevel"/>
    <w:tmpl w:val="65E0B5F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54C0EC7"/>
    <w:multiLevelType w:val="hybridMultilevel"/>
    <w:tmpl w:val="1E7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312BA"/>
    <w:multiLevelType w:val="hybridMultilevel"/>
    <w:tmpl w:val="3C50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B4E0B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5E715A63"/>
    <w:multiLevelType w:val="hybridMultilevel"/>
    <w:tmpl w:val="A41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D3526"/>
    <w:multiLevelType w:val="hybridMultilevel"/>
    <w:tmpl w:val="3EDCF1A0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03F0B"/>
    <w:multiLevelType w:val="hybridMultilevel"/>
    <w:tmpl w:val="8570C10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4F548D2"/>
    <w:multiLevelType w:val="hybridMultilevel"/>
    <w:tmpl w:val="C68A387E"/>
    <w:lvl w:ilvl="0" w:tplc="D9BA2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7914EB"/>
    <w:multiLevelType w:val="hybridMultilevel"/>
    <w:tmpl w:val="5A2E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A4B1D"/>
    <w:multiLevelType w:val="hybridMultilevel"/>
    <w:tmpl w:val="A0B002A4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BC35AD2"/>
    <w:multiLevelType w:val="hybridMultilevel"/>
    <w:tmpl w:val="EB70A5B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C7D3A64"/>
    <w:multiLevelType w:val="hybridMultilevel"/>
    <w:tmpl w:val="5D1C8B1C"/>
    <w:lvl w:ilvl="0" w:tplc="22962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60685E"/>
    <w:multiLevelType w:val="hybridMultilevel"/>
    <w:tmpl w:val="32E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E0435"/>
    <w:multiLevelType w:val="hybridMultilevel"/>
    <w:tmpl w:val="1F8C9C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343511"/>
    <w:multiLevelType w:val="hybridMultilevel"/>
    <w:tmpl w:val="3400692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</w:num>
  <w:num w:numId="3">
    <w:abstractNumId w:val="6"/>
  </w:num>
  <w:num w:numId="4">
    <w:abstractNumId w:val="41"/>
  </w:num>
  <w:num w:numId="5">
    <w:abstractNumId w:val="1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3"/>
  </w:num>
  <w:num w:numId="12">
    <w:abstractNumId w:val="10"/>
  </w:num>
  <w:num w:numId="13">
    <w:abstractNumId w:val="38"/>
  </w:num>
  <w:num w:numId="14">
    <w:abstractNumId w:val="26"/>
  </w:num>
  <w:num w:numId="15">
    <w:abstractNumId w:val="16"/>
  </w:num>
  <w:num w:numId="16">
    <w:abstractNumId w:val="34"/>
  </w:num>
  <w:num w:numId="17">
    <w:abstractNumId w:val="32"/>
  </w:num>
  <w:num w:numId="18">
    <w:abstractNumId w:val="43"/>
  </w:num>
  <w:num w:numId="19">
    <w:abstractNumId w:val="23"/>
  </w:num>
  <w:num w:numId="20">
    <w:abstractNumId w:val="15"/>
  </w:num>
  <w:num w:numId="21">
    <w:abstractNumId w:val="40"/>
  </w:num>
  <w:num w:numId="22">
    <w:abstractNumId w:val="36"/>
  </w:num>
  <w:num w:numId="23">
    <w:abstractNumId w:val="30"/>
  </w:num>
  <w:num w:numId="24">
    <w:abstractNumId w:val="4"/>
  </w:num>
  <w:num w:numId="25">
    <w:abstractNumId w:val="11"/>
  </w:num>
  <w:num w:numId="26">
    <w:abstractNumId w:val="20"/>
  </w:num>
  <w:num w:numId="27">
    <w:abstractNumId w:val="17"/>
  </w:num>
  <w:num w:numId="28">
    <w:abstractNumId w:val="39"/>
  </w:num>
  <w:num w:numId="29">
    <w:abstractNumId w:val="31"/>
  </w:num>
  <w:num w:numId="30">
    <w:abstractNumId w:val="33"/>
  </w:num>
  <w:num w:numId="31">
    <w:abstractNumId w:val="19"/>
  </w:num>
  <w:num w:numId="32">
    <w:abstractNumId w:val="3"/>
  </w:num>
  <w:num w:numId="33">
    <w:abstractNumId w:val="37"/>
  </w:num>
  <w:num w:numId="34">
    <w:abstractNumId w:val="9"/>
  </w:num>
  <w:num w:numId="35">
    <w:abstractNumId w:val="35"/>
  </w:num>
  <w:num w:numId="36">
    <w:abstractNumId w:val="14"/>
  </w:num>
  <w:num w:numId="37">
    <w:abstractNumId w:val="45"/>
  </w:num>
  <w:num w:numId="38">
    <w:abstractNumId w:val="24"/>
  </w:num>
  <w:num w:numId="39">
    <w:abstractNumId w:val="5"/>
  </w:num>
  <w:num w:numId="40">
    <w:abstractNumId w:val="25"/>
  </w:num>
  <w:num w:numId="41">
    <w:abstractNumId w:val="8"/>
  </w:num>
  <w:num w:numId="42">
    <w:abstractNumId w:val="21"/>
  </w:num>
  <w:num w:numId="43">
    <w:abstractNumId w:val="22"/>
  </w:num>
  <w:num w:numId="44">
    <w:abstractNumId w:val="27"/>
  </w:num>
  <w:num w:numId="45">
    <w:abstractNumId w:val="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BE"/>
    <w:rsid w:val="00004298"/>
    <w:rsid w:val="00005ED4"/>
    <w:rsid w:val="00013DA2"/>
    <w:rsid w:val="00021FF0"/>
    <w:rsid w:val="000417EB"/>
    <w:rsid w:val="00046E69"/>
    <w:rsid w:val="00054992"/>
    <w:rsid w:val="00061B2D"/>
    <w:rsid w:val="00076915"/>
    <w:rsid w:val="00080429"/>
    <w:rsid w:val="00080CF0"/>
    <w:rsid w:val="00084907"/>
    <w:rsid w:val="000A5095"/>
    <w:rsid w:val="000B137E"/>
    <w:rsid w:val="000E52C1"/>
    <w:rsid w:val="000F3553"/>
    <w:rsid w:val="00112100"/>
    <w:rsid w:val="00115421"/>
    <w:rsid w:val="00116C5F"/>
    <w:rsid w:val="00124D88"/>
    <w:rsid w:val="00154D26"/>
    <w:rsid w:val="001704BF"/>
    <w:rsid w:val="00183E19"/>
    <w:rsid w:val="0018435A"/>
    <w:rsid w:val="00185639"/>
    <w:rsid w:val="00185AE5"/>
    <w:rsid w:val="001933EA"/>
    <w:rsid w:val="001A0CDD"/>
    <w:rsid w:val="001A71A1"/>
    <w:rsid w:val="001C3936"/>
    <w:rsid w:val="001C6640"/>
    <w:rsid w:val="001C708D"/>
    <w:rsid w:val="001F578C"/>
    <w:rsid w:val="00207979"/>
    <w:rsid w:val="002124A4"/>
    <w:rsid w:val="00230727"/>
    <w:rsid w:val="0023094E"/>
    <w:rsid w:val="0023172C"/>
    <w:rsid w:val="002442C6"/>
    <w:rsid w:val="0025128A"/>
    <w:rsid w:val="00254A39"/>
    <w:rsid w:val="00266957"/>
    <w:rsid w:val="00271906"/>
    <w:rsid w:val="002813EA"/>
    <w:rsid w:val="00285A3D"/>
    <w:rsid w:val="002900E3"/>
    <w:rsid w:val="002B257B"/>
    <w:rsid w:val="002C34D3"/>
    <w:rsid w:val="002D723F"/>
    <w:rsid w:val="00303ADD"/>
    <w:rsid w:val="0030689E"/>
    <w:rsid w:val="003125B7"/>
    <w:rsid w:val="00323D15"/>
    <w:rsid w:val="0033758B"/>
    <w:rsid w:val="00361191"/>
    <w:rsid w:val="00377214"/>
    <w:rsid w:val="00381479"/>
    <w:rsid w:val="003827B0"/>
    <w:rsid w:val="00387E0E"/>
    <w:rsid w:val="00391000"/>
    <w:rsid w:val="00392722"/>
    <w:rsid w:val="0039295F"/>
    <w:rsid w:val="003B4563"/>
    <w:rsid w:val="003B515F"/>
    <w:rsid w:val="003B7A4F"/>
    <w:rsid w:val="003D278C"/>
    <w:rsid w:val="003D550E"/>
    <w:rsid w:val="003D7B6A"/>
    <w:rsid w:val="00412AB8"/>
    <w:rsid w:val="00413850"/>
    <w:rsid w:val="0044639B"/>
    <w:rsid w:val="004519FE"/>
    <w:rsid w:val="00453D10"/>
    <w:rsid w:val="00481962"/>
    <w:rsid w:val="004911ED"/>
    <w:rsid w:val="004921D0"/>
    <w:rsid w:val="00493EDE"/>
    <w:rsid w:val="004A0E25"/>
    <w:rsid w:val="004A3271"/>
    <w:rsid w:val="004B017B"/>
    <w:rsid w:val="004B35D7"/>
    <w:rsid w:val="004B6473"/>
    <w:rsid w:val="004B6CDC"/>
    <w:rsid w:val="004D0D76"/>
    <w:rsid w:val="004D18AE"/>
    <w:rsid w:val="004D7A39"/>
    <w:rsid w:val="004E55FC"/>
    <w:rsid w:val="004F1E71"/>
    <w:rsid w:val="004F5675"/>
    <w:rsid w:val="00512DC7"/>
    <w:rsid w:val="005130A1"/>
    <w:rsid w:val="005160DD"/>
    <w:rsid w:val="00561FCF"/>
    <w:rsid w:val="00565BBB"/>
    <w:rsid w:val="005709D4"/>
    <w:rsid w:val="00570D19"/>
    <w:rsid w:val="005728E9"/>
    <w:rsid w:val="00574090"/>
    <w:rsid w:val="00581BA9"/>
    <w:rsid w:val="00584B5A"/>
    <w:rsid w:val="005912B2"/>
    <w:rsid w:val="005A65E4"/>
    <w:rsid w:val="005C08B0"/>
    <w:rsid w:val="005D1AE1"/>
    <w:rsid w:val="005E042B"/>
    <w:rsid w:val="005E15B0"/>
    <w:rsid w:val="005F2BD9"/>
    <w:rsid w:val="0060231F"/>
    <w:rsid w:val="00615D71"/>
    <w:rsid w:val="00620ED9"/>
    <w:rsid w:val="00644ED4"/>
    <w:rsid w:val="00660A98"/>
    <w:rsid w:val="0066626D"/>
    <w:rsid w:val="0067189E"/>
    <w:rsid w:val="006743CE"/>
    <w:rsid w:val="00674B50"/>
    <w:rsid w:val="006B03A9"/>
    <w:rsid w:val="006F07A7"/>
    <w:rsid w:val="006F5805"/>
    <w:rsid w:val="006F7210"/>
    <w:rsid w:val="00702D53"/>
    <w:rsid w:val="00713535"/>
    <w:rsid w:val="007171BD"/>
    <w:rsid w:val="00717890"/>
    <w:rsid w:val="00733936"/>
    <w:rsid w:val="007636AF"/>
    <w:rsid w:val="00781CFA"/>
    <w:rsid w:val="007A54F6"/>
    <w:rsid w:val="007B15B7"/>
    <w:rsid w:val="007C208C"/>
    <w:rsid w:val="007D2E8F"/>
    <w:rsid w:val="007E6D5A"/>
    <w:rsid w:val="007F674E"/>
    <w:rsid w:val="00801970"/>
    <w:rsid w:val="008060B7"/>
    <w:rsid w:val="00807645"/>
    <w:rsid w:val="00824F08"/>
    <w:rsid w:val="00827926"/>
    <w:rsid w:val="00831434"/>
    <w:rsid w:val="00835EFE"/>
    <w:rsid w:val="00860E5C"/>
    <w:rsid w:val="00885A35"/>
    <w:rsid w:val="008955E2"/>
    <w:rsid w:val="008B20C5"/>
    <w:rsid w:val="008C008D"/>
    <w:rsid w:val="008C5C19"/>
    <w:rsid w:val="008D1422"/>
    <w:rsid w:val="008D2C8E"/>
    <w:rsid w:val="008D7DE2"/>
    <w:rsid w:val="009044C4"/>
    <w:rsid w:val="00913C22"/>
    <w:rsid w:val="00924D54"/>
    <w:rsid w:val="00936418"/>
    <w:rsid w:val="0094154F"/>
    <w:rsid w:val="00965D25"/>
    <w:rsid w:val="009713AD"/>
    <w:rsid w:val="00972AD6"/>
    <w:rsid w:val="00977BA3"/>
    <w:rsid w:val="00982F01"/>
    <w:rsid w:val="009854DE"/>
    <w:rsid w:val="00986E32"/>
    <w:rsid w:val="009928F5"/>
    <w:rsid w:val="009B7FC2"/>
    <w:rsid w:val="009D36E3"/>
    <w:rsid w:val="009D5458"/>
    <w:rsid w:val="009E16C1"/>
    <w:rsid w:val="009E581A"/>
    <w:rsid w:val="009E6630"/>
    <w:rsid w:val="00A235C2"/>
    <w:rsid w:val="00A278DE"/>
    <w:rsid w:val="00A45C9E"/>
    <w:rsid w:val="00A46D7C"/>
    <w:rsid w:val="00A52F43"/>
    <w:rsid w:val="00A551FF"/>
    <w:rsid w:val="00A71A1A"/>
    <w:rsid w:val="00A82AB7"/>
    <w:rsid w:val="00A93E25"/>
    <w:rsid w:val="00AD4D52"/>
    <w:rsid w:val="00AE1A63"/>
    <w:rsid w:val="00AE5729"/>
    <w:rsid w:val="00AE7293"/>
    <w:rsid w:val="00AF1367"/>
    <w:rsid w:val="00B072DD"/>
    <w:rsid w:val="00B13390"/>
    <w:rsid w:val="00B44033"/>
    <w:rsid w:val="00B52E41"/>
    <w:rsid w:val="00B64D21"/>
    <w:rsid w:val="00B66441"/>
    <w:rsid w:val="00B7106E"/>
    <w:rsid w:val="00B729FA"/>
    <w:rsid w:val="00B84816"/>
    <w:rsid w:val="00B84E4A"/>
    <w:rsid w:val="00BB2D6C"/>
    <w:rsid w:val="00BC0068"/>
    <w:rsid w:val="00BC01B5"/>
    <w:rsid w:val="00BF56B1"/>
    <w:rsid w:val="00C02BD6"/>
    <w:rsid w:val="00C03F4F"/>
    <w:rsid w:val="00C33DBE"/>
    <w:rsid w:val="00C3725A"/>
    <w:rsid w:val="00C43B06"/>
    <w:rsid w:val="00C52CA1"/>
    <w:rsid w:val="00C56831"/>
    <w:rsid w:val="00C63439"/>
    <w:rsid w:val="00C65CD0"/>
    <w:rsid w:val="00C75362"/>
    <w:rsid w:val="00C92D21"/>
    <w:rsid w:val="00C978D0"/>
    <w:rsid w:val="00C97900"/>
    <w:rsid w:val="00CB015F"/>
    <w:rsid w:val="00CC1DAC"/>
    <w:rsid w:val="00CC5678"/>
    <w:rsid w:val="00CD704D"/>
    <w:rsid w:val="00CD730B"/>
    <w:rsid w:val="00D0494A"/>
    <w:rsid w:val="00D2243B"/>
    <w:rsid w:val="00D235C5"/>
    <w:rsid w:val="00D72130"/>
    <w:rsid w:val="00D8657A"/>
    <w:rsid w:val="00D92995"/>
    <w:rsid w:val="00D94A59"/>
    <w:rsid w:val="00DA05BC"/>
    <w:rsid w:val="00DC1874"/>
    <w:rsid w:val="00DC3DE3"/>
    <w:rsid w:val="00DC5AD7"/>
    <w:rsid w:val="00DD6114"/>
    <w:rsid w:val="00DE1785"/>
    <w:rsid w:val="00DE6812"/>
    <w:rsid w:val="00E01A44"/>
    <w:rsid w:val="00E04793"/>
    <w:rsid w:val="00E128A3"/>
    <w:rsid w:val="00E1563B"/>
    <w:rsid w:val="00E25565"/>
    <w:rsid w:val="00E314EF"/>
    <w:rsid w:val="00E5218D"/>
    <w:rsid w:val="00E54D70"/>
    <w:rsid w:val="00E60417"/>
    <w:rsid w:val="00E67036"/>
    <w:rsid w:val="00E86D66"/>
    <w:rsid w:val="00E962CA"/>
    <w:rsid w:val="00EA4A37"/>
    <w:rsid w:val="00ED02A5"/>
    <w:rsid w:val="00ED071A"/>
    <w:rsid w:val="00ED0D8E"/>
    <w:rsid w:val="00EE12E6"/>
    <w:rsid w:val="00EE5574"/>
    <w:rsid w:val="00EF0E6B"/>
    <w:rsid w:val="00EF4DEF"/>
    <w:rsid w:val="00F15919"/>
    <w:rsid w:val="00F31BAF"/>
    <w:rsid w:val="00F43DE8"/>
    <w:rsid w:val="00F70C87"/>
    <w:rsid w:val="00F9363B"/>
    <w:rsid w:val="00FB083E"/>
    <w:rsid w:val="00FE1C56"/>
    <w:rsid w:val="00FE4363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2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rassvet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centerrassvet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52D3-C208-4096-A3F3-DD1E29ED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3256</Words>
  <Characters>23253</Characters>
  <Application>Microsoft Office Word</Application>
  <DocSecurity>0</DocSecurity>
  <Lines>1660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Повелитель</cp:lastModifiedBy>
  <cp:revision>79</cp:revision>
  <cp:lastPrinted>2020-01-23T10:29:00Z</cp:lastPrinted>
  <dcterms:created xsi:type="dcterms:W3CDTF">2019-06-20T06:12:00Z</dcterms:created>
  <dcterms:modified xsi:type="dcterms:W3CDTF">2020-01-24T12:13:00Z</dcterms:modified>
</cp:coreProperties>
</file>